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485F" w:rsidRDefault="0045485F" w:rsidP="00914263">
      <w:pPr>
        <w:tabs>
          <w:tab w:val="left" w:pos="-284"/>
        </w:tabs>
      </w:pPr>
    </w:p>
    <w:p w:rsidR="007D48E1" w:rsidRDefault="007D48E1" w:rsidP="00914263">
      <w:pPr>
        <w:tabs>
          <w:tab w:val="left" w:pos="-284"/>
        </w:tabs>
      </w:pPr>
    </w:p>
    <w:p w:rsidR="00914263" w:rsidRDefault="00914263" w:rsidP="00914263">
      <w:pPr>
        <w:tabs>
          <w:tab w:val="left" w:pos="-284"/>
        </w:tabs>
      </w:pPr>
    </w:p>
    <w:p w:rsidR="00914263" w:rsidRDefault="00914263" w:rsidP="00914263">
      <w:pPr>
        <w:tabs>
          <w:tab w:val="left" w:pos="-284"/>
        </w:tabs>
      </w:pPr>
    </w:p>
    <w:p w:rsidR="00914263" w:rsidRDefault="00914263" w:rsidP="003E2374">
      <w:pPr>
        <w:tabs>
          <w:tab w:val="left" w:pos="-284"/>
        </w:tabs>
        <w:ind w:left="-142"/>
      </w:pPr>
    </w:p>
    <w:p w:rsidR="00B16857" w:rsidRDefault="00B16857" w:rsidP="003E2374">
      <w:pPr>
        <w:tabs>
          <w:tab w:val="left" w:pos="-284"/>
        </w:tabs>
        <w:ind w:left="-142"/>
      </w:pPr>
    </w:p>
    <w:p w:rsidR="005B4B66" w:rsidRDefault="005B4B66" w:rsidP="005B4B66">
      <w:r>
        <w:rPr>
          <w:noProof/>
        </w:rPr>
        <w:drawing>
          <wp:anchor distT="0" distB="0" distL="114300" distR="114300" simplePos="0" relativeHeight="251659264" behindDoc="1" locked="0" layoutInCell="1" allowOverlap="1" wp14:anchorId="3C2886DC" wp14:editId="79CA6E74">
            <wp:simplePos x="0" y="0"/>
            <wp:positionH relativeFrom="column">
              <wp:posOffset>2540</wp:posOffset>
            </wp:positionH>
            <wp:positionV relativeFrom="paragraph">
              <wp:posOffset>-1905</wp:posOffset>
            </wp:positionV>
            <wp:extent cx="2307600" cy="2275200"/>
            <wp:effectExtent l="0" t="0" r="0" b="0"/>
            <wp:wrapTight wrapText="bothSides">
              <wp:wrapPolygon edited="0">
                <wp:start x="0" y="0"/>
                <wp:lineTo x="0" y="21347"/>
                <wp:lineTo x="21398" y="21347"/>
                <wp:lineTo x="21398" y="0"/>
                <wp:lineTo x="0" y="0"/>
              </wp:wrapPolygon>
            </wp:wrapTight>
            <wp:docPr id="1" name="Grafik 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7600" cy="22752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B4B66" w:rsidRPr="00D76A9D" w:rsidRDefault="005B4B66" w:rsidP="005B4B66">
      <w:pPr>
        <w:tabs>
          <w:tab w:val="left" w:pos="-284"/>
        </w:tabs>
        <w:rPr>
          <w:sz w:val="32"/>
        </w:rPr>
      </w:pPr>
    </w:p>
    <w:p w:rsidR="005B4B66" w:rsidRPr="00D76A9D" w:rsidRDefault="005B4B66" w:rsidP="005B4B66">
      <w:pPr>
        <w:autoSpaceDE w:val="0"/>
        <w:autoSpaceDN w:val="0"/>
        <w:adjustRightInd w:val="0"/>
        <w:spacing w:after="120" w:line="276" w:lineRule="auto"/>
        <w:ind w:left="708"/>
        <w:rPr>
          <w:rFonts w:cs="FrutigerLTCom-BoldCn"/>
          <w:b/>
          <w:bCs/>
          <w:color w:val="CC0099"/>
          <w:sz w:val="32"/>
        </w:rPr>
      </w:pPr>
      <w:r>
        <w:rPr>
          <w:rFonts w:cs="FrutigerLTCom-BoldCn"/>
          <w:b/>
          <w:bCs/>
          <w:color w:val="CC0099"/>
          <w:sz w:val="36"/>
        </w:rPr>
        <w:t xml:space="preserve">  </w:t>
      </w:r>
      <w:r w:rsidRPr="00D76A9D">
        <w:rPr>
          <w:rFonts w:cs="FrutigerLTCom-BoldCn"/>
          <w:b/>
          <w:bCs/>
          <w:color w:val="CC0099"/>
          <w:sz w:val="32"/>
        </w:rPr>
        <w:t>AUF EWIG</w:t>
      </w:r>
    </w:p>
    <w:p w:rsidR="005B4B66" w:rsidRPr="00D76A9D" w:rsidRDefault="005B4B66" w:rsidP="005B4B66">
      <w:pPr>
        <w:autoSpaceDE w:val="0"/>
        <w:autoSpaceDN w:val="0"/>
        <w:adjustRightInd w:val="0"/>
        <w:spacing w:after="120" w:line="276" w:lineRule="auto"/>
        <w:ind w:left="708"/>
        <w:rPr>
          <w:rFonts w:cs="FrutigerLTCom-BoldCn"/>
          <w:b/>
          <w:bCs/>
          <w:sz w:val="28"/>
        </w:rPr>
      </w:pPr>
      <w:r>
        <w:rPr>
          <w:rFonts w:cs="FrutigerLTCom-BoldCn"/>
          <w:b/>
          <w:bCs/>
          <w:sz w:val="28"/>
        </w:rPr>
        <w:t xml:space="preserve">   </w:t>
      </w:r>
      <w:r w:rsidRPr="00D76A9D">
        <w:rPr>
          <w:rFonts w:cs="FrutigerLTCom-BoldCn"/>
          <w:b/>
          <w:bCs/>
          <w:sz w:val="28"/>
        </w:rPr>
        <w:t>Moderne Kirchen im Bistum Mainz</w:t>
      </w:r>
    </w:p>
    <w:p w:rsidR="005B4B66" w:rsidRPr="00D76A9D" w:rsidRDefault="005B4B66" w:rsidP="005B4B66">
      <w:pPr>
        <w:pStyle w:val="Kopfzeile1"/>
        <w:tabs>
          <w:tab w:val="left" w:pos="708"/>
        </w:tabs>
        <w:spacing w:before="120" w:after="120" w:line="276" w:lineRule="auto"/>
        <w:rPr>
          <w:rFonts w:cs="Arial"/>
          <w:b/>
          <w:bCs/>
          <w:color w:val="CC0099"/>
        </w:rPr>
      </w:pPr>
      <w:r>
        <w:rPr>
          <w:rFonts w:cs="Arial"/>
          <w:b/>
          <w:bCs/>
          <w:color w:val="CC0099"/>
          <w:sz w:val="28"/>
        </w:rPr>
        <w:t xml:space="preserve">   </w:t>
      </w:r>
      <w:r w:rsidRPr="00D76A9D">
        <w:rPr>
          <w:rFonts w:cs="Arial"/>
          <w:b/>
          <w:bCs/>
          <w:color w:val="CC0099"/>
        </w:rPr>
        <w:t xml:space="preserve">21. Oktober 2016 bis 12. </w:t>
      </w:r>
      <w:bookmarkStart w:id="0" w:name="_GoBack"/>
      <w:bookmarkEnd w:id="0"/>
      <w:r w:rsidRPr="00D76A9D">
        <w:rPr>
          <w:rFonts w:cs="Arial"/>
          <w:b/>
          <w:bCs/>
          <w:color w:val="CC0099"/>
        </w:rPr>
        <w:t>März 2017</w:t>
      </w:r>
    </w:p>
    <w:p w:rsidR="005B4B66" w:rsidRPr="00D76A9D" w:rsidRDefault="005B4B66" w:rsidP="005B4B66">
      <w:pPr>
        <w:pStyle w:val="Kopfzeile1"/>
        <w:tabs>
          <w:tab w:val="left" w:pos="708"/>
        </w:tabs>
        <w:spacing w:before="120" w:line="312" w:lineRule="auto"/>
        <w:rPr>
          <w:rFonts w:asciiTheme="majorHAnsi" w:hAnsiTheme="majorHAnsi" w:cs="Arial"/>
          <w:b/>
          <w:color w:val="CC0099"/>
          <w:w w:val="110"/>
          <w:kern w:val="16"/>
          <w:sz w:val="4"/>
          <w:szCs w:val="22"/>
        </w:rPr>
      </w:pPr>
    </w:p>
    <w:p w:rsidR="005B4B66" w:rsidRPr="00D76A9D" w:rsidRDefault="005B4B66" w:rsidP="005B4B66">
      <w:pPr>
        <w:pStyle w:val="Kopfzeile1"/>
        <w:tabs>
          <w:tab w:val="left" w:pos="708"/>
        </w:tabs>
        <w:spacing w:line="312" w:lineRule="auto"/>
        <w:ind w:left="1416"/>
        <w:rPr>
          <w:rFonts w:asciiTheme="minorHAnsi" w:hAnsiTheme="minorHAnsi" w:cs="Arial"/>
          <w:w w:val="110"/>
          <w:kern w:val="16"/>
          <w:sz w:val="22"/>
          <w:szCs w:val="22"/>
        </w:rPr>
      </w:pPr>
      <w:r>
        <w:rPr>
          <w:rFonts w:asciiTheme="minorHAnsi" w:hAnsiTheme="minorHAnsi" w:cs="Arial"/>
          <w:b/>
          <w:w w:val="110"/>
          <w:kern w:val="16"/>
          <w:szCs w:val="22"/>
        </w:rPr>
        <w:t xml:space="preserve">    </w:t>
      </w:r>
      <w:r w:rsidRPr="00D76A9D">
        <w:rPr>
          <w:rFonts w:asciiTheme="minorHAnsi" w:hAnsiTheme="minorHAnsi" w:cs="Arial"/>
          <w:w w:val="110"/>
          <w:kern w:val="16"/>
          <w:sz w:val="22"/>
          <w:szCs w:val="22"/>
        </w:rPr>
        <w:t xml:space="preserve">Eine Sonderausstellung in Kooperation mit dem </w:t>
      </w:r>
    </w:p>
    <w:p w:rsidR="005B4B66" w:rsidRPr="00D76A9D" w:rsidRDefault="005B4B66" w:rsidP="005B4B66">
      <w:pPr>
        <w:pStyle w:val="Kopfzeile1"/>
        <w:tabs>
          <w:tab w:val="left" w:pos="708"/>
        </w:tabs>
        <w:spacing w:line="312" w:lineRule="auto"/>
        <w:rPr>
          <w:rFonts w:asciiTheme="minorHAnsi" w:hAnsiTheme="minorHAnsi" w:cs="Arial"/>
          <w:w w:val="110"/>
          <w:kern w:val="16"/>
          <w:sz w:val="22"/>
          <w:szCs w:val="22"/>
        </w:rPr>
      </w:pPr>
      <w:r w:rsidRPr="00D76A9D">
        <w:rPr>
          <w:rFonts w:asciiTheme="minorHAnsi" w:hAnsiTheme="minorHAnsi" w:cs="Arial"/>
          <w:w w:val="110"/>
          <w:kern w:val="16"/>
          <w:sz w:val="22"/>
          <w:szCs w:val="22"/>
        </w:rPr>
        <w:t xml:space="preserve">    </w:t>
      </w:r>
      <w:proofErr w:type="gramStart"/>
      <w:r w:rsidRPr="00D76A9D">
        <w:rPr>
          <w:rFonts w:asciiTheme="minorHAnsi" w:hAnsiTheme="minorHAnsi" w:cs="Arial"/>
          <w:w w:val="110"/>
          <w:kern w:val="16"/>
          <w:sz w:val="22"/>
          <w:szCs w:val="22"/>
        </w:rPr>
        <w:t>Deutschen Liturgischen</w:t>
      </w:r>
      <w:proofErr w:type="gramEnd"/>
      <w:r w:rsidRPr="00D76A9D">
        <w:rPr>
          <w:rFonts w:asciiTheme="minorHAnsi" w:hAnsiTheme="minorHAnsi" w:cs="Arial"/>
          <w:w w:val="110"/>
          <w:kern w:val="16"/>
          <w:sz w:val="22"/>
          <w:szCs w:val="22"/>
        </w:rPr>
        <w:t xml:space="preserve"> Institut</w:t>
      </w:r>
      <w:r w:rsidR="00EF19C8">
        <w:rPr>
          <w:rFonts w:asciiTheme="minorHAnsi" w:hAnsiTheme="minorHAnsi" w:cs="Arial"/>
          <w:w w:val="110"/>
          <w:kern w:val="16"/>
          <w:sz w:val="22"/>
          <w:szCs w:val="22"/>
        </w:rPr>
        <w:t>,</w:t>
      </w:r>
      <w:r w:rsidRPr="00D76A9D">
        <w:rPr>
          <w:rFonts w:asciiTheme="minorHAnsi" w:hAnsiTheme="minorHAnsi" w:cs="Arial"/>
          <w:w w:val="110"/>
          <w:kern w:val="16"/>
          <w:sz w:val="22"/>
          <w:szCs w:val="22"/>
        </w:rPr>
        <w:t xml:space="preserve"> Trier</w:t>
      </w:r>
    </w:p>
    <w:p w:rsidR="00B16857" w:rsidRDefault="003E2374" w:rsidP="002A6123">
      <w:pPr>
        <w:pStyle w:val="Kopfzeile1"/>
        <w:tabs>
          <w:tab w:val="clear" w:pos="4535"/>
          <w:tab w:val="clear" w:pos="9070"/>
        </w:tabs>
        <w:spacing w:before="120" w:after="120" w:line="312" w:lineRule="auto"/>
        <w:ind w:left="-142"/>
        <w:rPr>
          <w:rFonts w:asciiTheme="majorHAnsi" w:hAnsiTheme="majorHAnsi" w:cs="Arial"/>
          <w:b/>
          <w:w w:val="110"/>
          <w:kern w:val="16"/>
          <w:szCs w:val="22"/>
        </w:rPr>
      </w:pPr>
      <w:r>
        <w:rPr>
          <w:rFonts w:asciiTheme="majorHAnsi" w:hAnsiTheme="majorHAnsi" w:cs="Arial"/>
          <w:b/>
          <w:w w:val="110"/>
          <w:kern w:val="16"/>
          <w:szCs w:val="22"/>
        </w:rPr>
        <w:t xml:space="preserve"> </w:t>
      </w:r>
    </w:p>
    <w:p w:rsidR="00B16857" w:rsidRDefault="00B16857" w:rsidP="002A6123">
      <w:pPr>
        <w:pStyle w:val="Kopfzeile1"/>
        <w:tabs>
          <w:tab w:val="clear" w:pos="4535"/>
          <w:tab w:val="clear" w:pos="9070"/>
        </w:tabs>
        <w:spacing w:before="120" w:after="120" w:line="312" w:lineRule="auto"/>
        <w:ind w:left="-142"/>
        <w:rPr>
          <w:rFonts w:asciiTheme="majorHAnsi" w:hAnsiTheme="majorHAnsi" w:cs="Arial"/>
          <w:b/>
          <w:w w:val="110"/>
          <w:kern w:val="16"/>
          <w:szCs w:val="22"/>
        </w:rPr>
      </w:pPr>
      <w:r>
        <w:rPr>
          <w:rFonts w:asciiTheme="majorHAnsi" w:hAnsiTheme="majorHAnsi" w:cs="Arial"/>
          <w:b/>
          <w:w w:val="110"/>
          <w:kern w:val="16"/>
          <w:szCs w:val="22"/>
        </w:rPr>
        <w:t xml:space="preserve"> </w:t>
      </w:r>
    </w:p>
    <w:p w:rsidR="00D85FC4" w:rsidRPr="00D85FC4" w:rsidRDefault="00D85FC4" w:rsidP="00D85FC4">
      <w:pPr>
        <w:pStyle w:val="Kopfzeile1"/>
        <w:tabs>
          <w:tab w:val="clear" w:pos="4535"/>
          <w:tab w:val="clear" w:pos="9070"/>
        </w:tabs>
        <w:spacing w:before="120" w:after="120" w:line="312" w:lineRule="auto"/>
        <w:rPr>
          <w:rFonts w:asciiTheme="minorHAnsi" w:hAnsiTheme="minorHAnsi" w:cs="Arial"/>
          <w:b/>
          <w:color w:val="CC0099"/>
          <w:w w:val="110"/>
          <w:kern w:val="16"/>
          <w:sz w:val="28"/>
          <w:szCs w:val="22"/>
        </w:rPr>
      </w:pPr>
      <w:r w:rsidRPr="00D85FC4">
        <w:rPr>
          <w:rFonts w:asciiTheme="minorHAnsi" w:hAnsiTheme="minorHAnsi" w:cs="Arial"/>
          <w:b/>
          <w:color w:val="CC0099"/>
          <w:w w:val="110"/>
          <w:kern w:val="16"/>
          <w:sz w:val="28"/>
          <w:szCs w:val="22"/>
        </w:rPr>
        <w:t>FACTSHEET</w:t>
      </w:r>
    </w:p>
    <w:tbl>
      <w:tblPr>
        <w:tblW w:w="10127" w:type="dxa"/>
        <w:tblInd w:w="55" w:type="dxa"/>
        <w:tblLayout w:type="fixed"/>
        <w:tblCellMar>
          <w:top w:w="55" w:type="dxa"/>
          <w:left w:w="55" w:type="dxa"/>
          <w:bottom w:w="55" w:type="dxa"/>
          <w:right w:w="55" w:type="dxa"/>
        </w:tblCellMar>
        <w:tblLook w:val="04A0" w:firstRow="1" w:lastRow="0" w:firstColumn="1" w:lastColumn="0" w:noHBand="0" w:noVBand="1"/>
      </w:tblPr>
      <w:tblGrid>
        <w:gridCol w:w="2835"/>
        <w:gridCol w:w="7292"/>
      </w:tblGrid>
      <w:tr w:rsidR="00AB566C" w:rsidRPr="006B2B2F" w:rsidTr="00140DF2">
        <w:tc>
          <w:tcPr>
            <w:tcW w:w="2835" w:type="dxa"/>
            <w:tcMar>
              <w:top w:w="85" w:type="dxa"/>
              <w:bottom w:w="85" w:type="dxa"/>
            </w:tcMar>
            <w:hideMark/>
          </w:tcPr>
          <w:p w:rsidR="00AB566C" w:rsidRPr="0020403F" w:rsidRDefault="006B37FD" w:rsidP="00EF19C8">
            <w:pPr>
              <w:autoSpaceDE w:val="0"/>
              <w:autoSpaceDN w:val="0"/>
              <w:adjustRightInd w:val="0"/>
              <w:spacing w:line="276" w:lineRule="auto"/>
              <w:rPr>
                <w:b/>
                <w:bCs/>
                <w:lang w:eastAsia="en-US"/>
              </w:rPr>
            </w:pPr>
            <w:r w:rsidRPr="0020403F">
              <w:rPr>
                <w:rFonts w:cs="PlusSansBold-Regular"/>
                <w:b/>
                <w:bCs/>
              </w:rPr>
              <w:t xml:space="preserve">Idee &amp; </w:t>
            </w:r>
            <w:r w:rsidR="00EF19C8">
              <w:rPr>
                <w:rFonts w:cs="PlusSansBold-Regular"/>
                <w:b/>
                <w:bCs/>
              </w:rPr>
              <w:t>Projektleitung</w:t>
            </w:r>
          </w:p>
        </w:tc>
        <w:tc>
          <w:tcPr>
            <w:tcW w:w="7292" w:type="dxa"/>
            <w:tcMar>
              <w:top w:w="85" w:type="dxa"/>
              <w:bottom w:w="85" w:type="dxa"/>
            </w:tcMar>
            <w:hideMark/>
          </w:tcPr>
          <w:p w:rsidR="00EF19C8" w:rsidRDefault="0020403F" w:rsidP="0020403F">
            <w:r w:rsidRPr="006B2B2F">
              <w:t>Birgit Kita M. A.</w:t>
            </w:r>
            <w:r w:rsidR="00EF19C8">
              <w:t xml:space="preserve"> (Bischöfliches Dom- und Diözesanmuseum),</w:t>
            </w:r>
          </w:p>
          <w:p w:rsidR="002A4EE0" w:rsidRPr="006B2B2F" w:rsidRDefault="0020403F" w:rsidP="0020403F">
            <w:r w:rsidRPr="006B2B2F">
              <w:t xml:space="preserve">Dr. Andreas </w:t>
            </w:r>
            <w:proofErr w:type="spellStart"/>
            <w:r w:rsidRPr="006B2B2F">
              <w:t>Poschmann</w:t>
            </w:r>
            <w:proofErr w:type="spellEnd"/>
            <w:r w:rsidR="006B2B2F" w:rsidRPr="006B2B2F">
              <w:t xml:space="preserve"> (Deutsches Liturgisches Institut</w:t>
            </w:r>
            <w:r w:rsidR="00EF19C8">
              <w:t>,</w:t>
            </w:r>
            <w:r w:rsidR="006B2B2F" w:rsidRPr="006B2B2F">
              <w:t xml:space="preserve"> Trier)</w:t>
            </w:r>
          </w:p>
        </w:tc>
      </w:tr>
      <w:tr w:rsidR="0020403F" w:rsidRPr="0020403F" w:rsidTr="00140DF2">
        <w:tc>
          <w:tcPr>
            <w:tcW w:w="2835" w:type="dxa"/>
            <w:tcMar>
              <w:top w:w="85" w:type="dxa"/>
              <w:bottom w:w="85" w:type="dxa"/>
            </w:tcMar>
          </w:tcPr>
          <w:p w:rsidR="0020403F" w:rsidRPr="0020403F" w:rsidRDefault="00EF19C8" w:rsidP="00DC09F9">
            <w:pPr>
              <w:autoSpaceDE w:val="0"/>
              <w:autoSpaceDN w:val="0"/>
              <w:adjustRightInd w:val="0"/>
              <w:spacing w:line="276" w:lineRule="auto"/>
              <w:rPr>
                <w:rFonts w:cs="PlusSansBold-Regular"/>
                <w:b/>
                <w:bCs/>
              </w:rPr>
            </w:pPr>
            <w:r>
              <w:rPr>
                <w:rFonts w:cs="PlusSansBold-Regular"/>
                <w:b/>
                <w:bCs/>
              </w:rPr>
              <w:t xml:space="preserve">Konzeption&amp; </w:t>
            </w:r>
            <w:r w:rsidR="0020403F" w:rsidRPr="0020403F">
              <w:rPr>
                <w:rFonts w:cs="PlusSansBold-Regular"/>
                <w:b/>
                <w:bCs/>
              </w:rPr>
              <w:t>Organisation</w:t>
            </w:r>
          </w:p>
        </w:tc>
        <w:tc>
          <w:tcPr>
            <w:tcW w:w="7292" w:type="dxa"/>
            <w:tcMar>
              <w:top w:w="85" w:type="dxa"/>
              <w:bottom w:w="85" w:type="dxa"/>
            </w:tcMar>
          </w:tcPr>
          <w:p w:rsidR="0020403F" w:rsidRPr="0020403F" w:rsidRDefault="0020403F" w:rsidP="00EF19C8">
            <w:pPr>
              <w:pStyle w:val="TabellenInhalt"/>
              <w:snapToGrid w:val="0"/>
              <w:spacing w:line="360" w:lineRule="auto"/>
              <w:rPr>
                <w:rFonts w:asciiTheme="minorHAnsi" w:hAnsiTheme="minorHAnsi" w:cs="PlusSansNormal-Regular"/>
                <w:kern w:val="0"/>
              </w:rPr>
            </w:pPr>
            <w:r w:rsidRPr="0020403F">
              <w:rPr>
                <w:rFonts w:asciiTheme="minorHAnsi" w:hAnsiTheme="minorHAnsi"/>
              </w:rPr>
              <w:t xml:space="preserve">Dr. Karin </w:t>
            </w:r>
            <w:proofErr w:type="spellStart"/>
            <w:r w:rsidRPr="0020403F">
              <w:rPr>
                <w:rFonts w:asciiTheme="minorHAnsi" w:hAnsiTheme="minorHAnsi"/>
              </w:rPr>
              <w:t>Berkemann</w:t>
            </w:r>
            <w:proofErr w:type="spellEnd"/>
            <w:r w:rsidRPr="0020403F">
              <w:rPr>
                <w:rFonts w:asciiTheme="minorHAnsi" w:hAnsiTheme="minorHAnsi"/>
              </w:rPr>
              <w:t xml:space="preserve">, Birgit Kita M. A., Dr. </w:t>
            </w:r>
            <w:r w:rsidR="00EF19C8">
              <w:rPr>
                <w:rFonts w:asciiTheme="minorHAnsi" w:hAnsiTheme="minorHAnsi"/>
              </w:rPr>
              <w:t xml:space="preserve">Winfried </w:t>
            </w:r>
            <w:proofErr w:type="spellStart"/>
            <w:r w:rsidR="00EF19C8">
              <w:rPr>
                <w:rFonts w:asciiTheme="minorHAnsi" w:hAnsiTheme="minorHAnsi"/>
              </w:rPr>
              <w:t>Wilhelmy</w:t>
            </w:r>
            <w:proofErr w:type="spellEnd"/>
          </w:p>
        </w:tc>
      </w:tr>
      <w:tr w:rsidR="00EF19C8" w:rsidRPr="0020403F" w:rsidTr="00140DF2">
        <w:tc>
          <w:tcPr>
            <w:tcW w:w="2835" w:type="dxa"/>
            <w:tcMar>
              <w:top w:w="85" w:type="dxa"/>
              <w:bottom w:w="85" w:type="dxa"/>
            </w:tcMar>
          </w:tcPr>
          <w:p w:rsidR="00EF19C8" w:rsidRPr="007B3E88" w:rsidRDefault="00EF19C8" w:rsidP="0050724A">
            <w:pPr>
              <w:pStyle w:val="TabellenInhalt"/>
              <w:snapToGrid w:val="0"/>
              <w:spacing w:line="360" w:lineRule="auto"/>
              <w:rPr>
                <w:rFonts w:asciiTheme="minorHAnsi" w:hAnsiTheme="minorHAnsi"/>
                <w:b/>
                <w:bCs/>
                <w:kern w:val="0"/>
                <w:lang w:eastAsia="en-US"/>
              </w:rPr>
            </w:pPr>
            <w:r>
              <w:rPr>
                <w:rFonts w:asciiTheme="minorHAnsi" w:hAnsiTheme="minorHAnsi"/>
                <w:b/>
                <w:bCs/>
                <w:kern w:val="0"/>
                <w:lang w:eastAsia="en-US"/>
              </w:rPr>
              <w:t>Fotografien</w:t>
            </w:r>
          </w:p>
        </w:tc>
        <w:tc>
          <w:tcPr>
            <w:tcW w:w="7292" w:type="dxa"/>
            <w:tcMar>
              <w:top w:w="85" w:type="dxa"/>
              <w:bottom w:w="85" w:type="dxa"/>
            </w:tcMar>
          </w:tcPr>
          <w:p w:rsidR="00EF19C8" w:rsidRDefault="00EF19C8" w:rsidP="007B3E88">
            <w:pPr>
              <w:snapToGrid w:val="0"/>
              <w:spacing w:line="276" w:lineRule="auto"/>
              <w:rPr>
                <w:rFonts w:cs="KievitOT-Light"/>
                <w:szCs w:val="20"/>
              </w:rPr>
            </w:pPr>
            <w:r>
              <w:rPr>
                <w:rFonts w:cs="KievitOT-Light"/>
                <w:szCs w:val="20"/>
              </w:rPr>
              <w:t xml:space="preserve">Marcel </w:t>
            </w:r>
            <w:proofErr w:type="spellStart"/>
            <w:r>
              <w:rPr>
                <w:rFonts w:cs="KievitOT-Light"/>
                <w:szCs w:val="20"/>
              </w:rPr>
              <w:t>Schawe</w:t>
            </w:r>
            <w:proofErr w:type="spellEnd"/>
          </w:p>
        </w:tc>
      </w:tr>
      <w:tr w:rsidR="00AB566C" w:rsidRPr="0020403F" w:rsidTr="00140DF2">
        <w:tc>
          <w:tcPr>
            <w:tcW w:w="2835" w:type="dxa"/>
            <w:tcMar>
              <w:top w:w="85" w:type="dxa"/>
              <w:bottom w:w="85" w:type="dxa"/>
            </w:tcMar>
            <w:hideMark/>
          </w:tcPr>
          <w:p w:rsidR="00AB566C" w:rsidRPr="0020403F" w:rsidRDefault="00AB566C" w:rsidP="0050724A">
            <w:pPr>
              <w:pStyle w:val="TabellenInhalt"/>
              <w:snapToGrid w:val="0"/>
              <w:spacing w:line="360" w:lineRule="auto"/>
              <w:rPr>
                <w:rFonts w:asciiTheme="minorHAnsi" w:hAnsiTheme="minorHAnsi"/>
                <w:b/>
                <w:bCs/>
                <w:lang w:eastAsia="en-US"/>
              </w:rPr>
            </w:pPr>
            <w:r w:rsidRPr="007B3E88">
              <w:rPr>
                <w:rFonts w:asciiTheme="minorHAnsi" w:hAnsiTheme="minorHAnsi"/>
                <w:b/>
                <w:bCs/>
                <w:kern w:val="0"/>
                <w:lang w:eastAsia="en-US"/>
              </w:rPr>
              <w:t>Exponate</w:t>
            </w:r>
          </w:p>
        </w:tc>
        <w:tc>
          <w:tcPr>
            <w:tcW w:w="7292" w:type="dxa"/>
            <w:tcMar>
              <w:top w:w="85" w:type="dxa"/>
              <w:bottom w:w="85" w:type="dxa"/>
            </w:tcMar>
            <w:hideMark/>
          </w:tcPr>
          <w:p w:rsidR="00AB566C" w:rsidRPr="0020403F" w:rsidRDefault="005B4B66" w:rsidP="007B3E88">
            <w:pPr>
              <w:snapToGrid w:val="0"/>
              <w:spacing w:line="276" w:lineRule="auto"/>
              <w:rPr>
                <w:lang w:eastAsia="en-US"/>
              </w:rPr>
            </w:pPr>
            <w:r>
              <w:rPr>
                <w:rFonts w:cs="KievitOT-Light"/>
                <w:szCs w:val="20"/>
              </w:rPr>
              <w:t xml:space="preserve">Über 60 neue Fotografien und </w:t>
            </w:r>
            <w:r w:rsidR="007B3E88">
              <w:rPr>
                <w:rFonts w:cs="KievitOT-Light"/>
                <w:szCs w:val="20"/>
              </w:rPr>
              <w:t>15 o</w:t>
            </w:r>
            <w:r w:rsidR="007B3E88" w:rsidRPr="00B744CD">
              <w:rPr>
                <w:rFonts w:cs="KievitOT-Light"/>
                <w:szCs w:val="20"/>
              </w:rPr>
              <w:t>riginale Ausstattungsstücke</w:t>
            </w:r>
            <w:r w:rsidR="007B3E88">
              <w:rPr>
                <w:rFonts w:cs="KievitOT-Light"/>
                <w:szCs w:val="20"/>
              </w:rPr>
              <w:t xml:space="preserve"> aus den vorgestellten Kirchen </w:t>
            </w:r>
            <w:r w:rsidR="007B3E88" w:rsidRPr="00B744CD">
              <w:rPr>
                <w:rFonts w:cs="KievitOT-Light"/>
                <w:szCs w:val="20"/>
              </w:rPr>
              <w:t>runden die Präsentation</w:t>
            </w:r>
            <w:r w:rsidR="007B3E88">
              <w:rPr>
                <w:rFonts w:cs="KievitOT-Light"/>
                <w:szCs w:val="20"/>
              </w:rPr>
              <w:t xml:space="preserve"> </w:t>
            </w:r>
            <w:r w:rsidR="007B3E88" w:rsidRPr="00B744CD">
              <w:rPr>
                <w:rFonts w:cs="KievitOT-Light"/>
                <w:szCs w:val="20"/>
              </w:rPr>
              <w:t>ab.</w:t>
            </w:r>
          </w:p>
        </w:tc>
      </w:tr>
      <w:tr w:rsidR="00AB566C" w:rsidRPr="0020403F" w:rsidTr="00140DF2">
        <w:tc>
          <w:tcPr>
            <w:tcW w:w="2835" w:type="dxa"/>
            <w:tcMar>
              <w:top w:w="85" w:type="dxa"/>
              <w:bottom w:w="85" w:type="dxa"/>
            </w:tcMar>
            <w:hideMark/>
          </w:tcPr>
          <w:p w:rsidR="00AB566C" w:rsidRPr="0020403F" w:rsidRDefault="002A4EE0" w:rsidP="0050724A">
            <w:pPr>
              <w:pStyle w:val="TabellenInhalt"/>
              <w:snapToGrid w:val="0"/>
              <w:spacing w:line="360" w:lineRule="auto"/>
              <w:rPr>
                <w:rFonts w:asciiTheme="minorHAnsi" w:hAnsiTheme="minorHAnsi"/>
                <w:b/>
                <w:bCs/>
                <w:kern w:val="0"/>
                <w:lang w:eastAsia="en-US"/>
              </w:rPr>
            </w:pPr>
            <w:r w:rsidRPr="0020403F">
              <w:rPr>
                <w:rFonts w:asciiTheme="minorHAnsi" w:hAnsiTheme="minorHAnsi"/>
                <w:b/>
                <w:bCs/>
                <w:kern w:val="0"/>
                <w:lang w:eastAsia="en-US"/>
              </w:rPr>
              <w:t>Broschüre</w:t>
            </w:r>
          </w:p>
          <w:p w:rsidR="00AB566C" w:rsidRPr="0020403F" w:rsidRDefault="00AB566C" w:rsidP="0050724A">
            <w:pPr>
              <w:pStyle w:val="TabellenInhalt"/>
              <w:snapToGrid w:val="0"/>
              <w:spacing w:line="360" w:lineRule="auto"/>
              <w:rPr>
                <w:rFonts w:asciiTheme="minorHAnsi" w:hAnsiTheme="minorHAnsi"/>
                <w:b/>
                <w:bCs/>
                <w:lang w:eastAsia="en-US"/>
              </w:rPr>
            </w:pPr>
          </w:p>
        </w:tc>
        <w:tc>
          <w:tcPr>
            <w:tcW w:w="7292" w:type="dxa"/>
            <w:tcMar>
              <w:top w:w="85" w:type="dxa"/>
              <w:bottom w:w="85" w:type="dxa"/>
            </w:tcMar>
          </w:tcPr>
          <w:p w:rsidR="00D85FC4" w:rsidRPr="0020403F" w:rsidRDefault="00D85FC4" w:rsidP="00D85FC4">
            <w:pPr>
              <w:pStyle w:val="TabellenInhalt"/>
              <w:snapToGrid w:val="0"/>
              <w:spacing w:line="276" w:lineRule="auto"/>
              <w:rPr>
                <w:rFonts w:asciiTheme="minorHAnsi" w:hAnsiTheme="minorHAnsi"/>
                <w:kern w:val="0"/>
                <w:lang w:eastAsia="en-US"/>
              </w:rPr>
            </w:pPr>
            <w:r w:rsidRPr="0020403F">
              <w:rPr>
                <w:rFonts w:asciiTheme="minorHAnsi" w:hAnsiTheme="minorHAnsi"/>
                <w:kern w:val="0"/>
                <w:lang w:eastAsia="en-US"/>
              </w:rPr>
              <w:t>Zur Sonderausstellung erscheint ein reich bebildertes</w:t>
            </w:r>
          </w:p>
          <w:p w:rsidR="00D85FC4" w:rsidRPr="0020403F" w:rsidRDefault="00D85FC4" w:rsidP="00D85FC4">
            <w:pPr>
              <w:pStyle w:val="TabellenInhalt"/>
              <w:snapToGrid w:val="0"/>
              <w:spacing w:line="276" w:lineRule="auto"/>
              <w:rPr>
                <w:rFonts w:asciiTheme="minorHAnsi" w:hAnsiTheme="minorHAnsi"/>
                <w:kern w:val="0"/>
                <w:lang w:eastAsia="en-US"/>
              </w:rPr>
            </w:pPr>
            <w:r w:rsidRPr="0020403F">
              <w:rPr>
                <w:rFonts w:asciiTheme="minorHAnsi" w:hAnsiTheme="minorHAnsi"/>
                <w:kern w:val="0"/>
                <w:lang w:eastAsia="en-US"/>
              </w:rPr>
              <w:t>Begleitbuch: 176 Seiten, ca. 130 Farb- und s/w-Abbildungen,</w:t>
            </w:r>
          </w:p>
          <w:p w:rsidR="00AB566C" w:rsidRPr="0020403F" w:rsidRDefault="000A775B" w:rsidP="00D85FC4">
            <w:pPr>
              <w:pStyle w:val="TabellenInhalt"/>
              <w:snapToGrid w:val="0"/>
              <w:spacing w:line="276" w:lineRule="auto"/>
              <w:rPr>
                <w:rFonts w:asciiTheme="minorHAnsi" w:hAnsiTheme="minorHAnsi"/>
                <w:lang w:eastAsia="en-US"/>
              </w:rPr>
            </w:pPr>
            <w:r w:rsidRPr="000A775B">
              <w:rPr>
                <w:rFonts w:asciiTheme="minorHAnsi" w:hAnsiTheme="minorHAnsi"/>
                <w:kern w:val="0"/>
                <w:lang w:eastAsia="en-US"/>
              </w:rPr>
              <w:t>24,95</w:t>
            </w:r>
            <w:r w:rsidR="00D85FC4" w:rsidRPr="000A775B">
              <w:rPr>
                <w:rFonts w:asciiTheme="minorHAnsi" w:hAnsiTheme="minorHAnsi"/>
                <w:kern w:val="0"/>
                <w:lang w:eastAsia="en-US"/>
              </w:rPr>
              <w:t xml:space="preserve"> €</w:t>
            </w:r>
          </w:p>
        </w:tc>
      </w:tr>
      <w:tr w:rsidR="00AB566C" w:rsidRPr="0020403F" w:rsidTr="00140DF2">
        <w:tc>
          <w:tcPr>
            <w:tcW w:w="2835" w:type="dxa"/>
            <w:tcMar>
              <w:top w:w="85" w:type="dxa"/>
              <w:bottom w:w="85" w:type="dxa"/>
            </w:tcMar>
            <w:hideMark/>
          </w:tcPr>
          <w:p w:rsidR="00AB566C" w:rsidRPr="0020403F" w:rsidRDefault="00AB566C" w:rsidP="0050724A">
            <w:pPr>
              <w:pStyle w:val="TabellenInhalt"/>
              <w:snapToGrid w:val="0"/>
              <w:spacing w:line="360" w:lineRule="auto"/>
              <w:rPr>
                <w:rFonts w:asciiTheme="minorHAnsi" w:hAnsiTheme="minorHAnsi"/>
                <w:b/>
                <w:bCs/>
                <w:lang w:eastAsia="en-US"/>
              </w:rPr>
            </w:pPr>
            <w:r w:rsidRPr="0020403F">
              <w:rPr>
                <w:rFonts w:asciiTheme="minorHAnsi" w:hAnsiTheme="minorHAnsi"/>
                <w:b/>
                <w:bCs/>
                <w:kern w:val="0"/>
                <w:lang w:eastAsia="en-US"/>
              </w:rPr>
              <w:t>Museumspädagogik</w:t>
            </w:r>
          </w:p>
        </w:tc>
        <w:tc>
          <w:tcPr>
            <w:tcW w:w="7292" w:type="dxa"/>
            <w:tcMar>
              <w:top w:w="85" w:type="dxa"/>
              <w:bottom w:w="85" w:type="dxa"/>
            </w:tcMar>
            <w:hideMark/>
          </w:tcPr>
          <w:p w:rsidR="00DC09F9" w:rsidRPr="0020403F" w:rsidRDefault="002A4EE0" w:rsidP="007B3E88">
            <w:pPr>
              <w:snapToGrid w:val="0"/>
              <w:spacing w:line="276" w:lineRule="auto"/>
              <w:rPr>
                <w:lang w:eastAsia="en-US"/>
              </w:rPr>
            </w:pPr>
            <w:r w:rsidRPr="0020403F">
              <w:rPr>
                <w:lang w:eastAsia="en-US"/>
              </w:rPr>
              <w:t>Birgit Kita ist erreichbar unter</w:t>
            </w:r>
            <w:r w:rsidR="00AB566C" w:rsidRPr="0020403F">
              <w:rPr>
                <w:lang w:eastAsia="en-US"/>
              </w:rPr>
              <w:t xml:space="preserve"> </w:t>
            </w:r>
          </w:p>
          <w:p w:rsidR="00AB566C" w:rsidRPr="0020403F" w:rsidRDefault="00AB566C" w:rsidP="007B3E88">
            <w:pPr>
              <w:snapToGrid w:val="0"/>
              <w:spacing w:line="276" w:lineRule="auto"/>
              <w:rPr>
                <w:lang w:eastAsia="en-US"/>
              </w:rPr>
            </w:pPr>
            <w:r w:rsidRPr="0020403F">
              <w:rPr>
                <w:lang w:eastAsia="en-US"/>
              </w:rPr>
              <w:t xml:space="preserve">06131 / 253 378 oder unter </w:t>
            </w:r>
            <w:hyperlink r:id="rId8" w:history="1">
              <w:r w:rsidRPr="0020403F">
                <w:rPr>
                  <w:rStyle w:val="Hyperlink"/>
                  <w:lang w:eastAsia="en-US"/>
                </w:rPr>
                <w:t>birgit.kita@bistum-mainz.de</w:t>
              </w:r>
            </w:hyperlink>
          </w:p>
        </w:tc>
      </w:tr>
      <w:tr w:rsidR="00AB566C" w:rsidRPr="0020403F" w:rsidTr="00140DF2">
        <w:tc>
          <w:tcPr>
            <w:tcW w:w="2835" w:type="dxa"/>
            <w:tcMar>
              <w:top w:w="85" w:type="dxa"/>
              <w:bottom w:w="85" w:type="dxa"/>
            </w:tcMar>
          </w:tcPr>
          <w:p w:rsidR="00AB566C" w:rsidRPr="0020403F" w:rsidRDefault="00AB566C" w:rsidP="0050724A">
            <w:pPr>
              <w:pStyle w:val="TabellenInhalt"/>
              <w:snapToGrid w:val="0"/>
              <w:spacing w:line="360" w:lineRule="auto"/>
              <w:rPr>
                <w:rFonts w:asciiTheme="minorHAnsi" w:hAnsiTheme="minorHAnsi"/>
                <w:b/>
                <w:bCs/>
                <w:lang w:eastAsia="en-US"/>
              </w:rPr>
            </w:pPr>
            <w:r w:rsidRPr="0020403F">
              <w:rPr>
                <w:rFonts w:asciiTheme="minorHAnsi" w:hAnsiTheme="minorHAnsi"/>
                <w:b/>
                <w:bCs/>
                <w:kern w:val="0"/>
                <w:lang w:eastAsia="en-US"/>
              </w:rPr>
              <w:t>Öffnungszeiten</w:t>
            </w:r>
          </w:p>
        </w:tc>
        <w:tc>
          <w:tcPr>
            <w:tcW w:w="7292" w:type="dxa"/>
            <w:tcMar>
              <w:top w:w="85" w:type="dxa"/>
              <w:bottom w:w="85" w:type="dxa"/>
            </w:tcMar>
            <w:hideMark/>
          </w:tcPr>
          <w:p w:rsidR="00AB566C" w:rsidRPr="0020403F" w:rsidRDefault="00AB566C" w:rsidP="007B3E88">
            <w:pPr>
              <w:pStyle w:val="Textkrper"/>
              <w:snapToGrid w:val="0"/>
              <w:spacing w:after="0" w:line="276" w:lineRule="auto"/>
              <w:rPr>
                <w:rFonts w:asciiTheme="minorHAnsi" w:hAnsiTheme="minorHAnsi"/>
                <w:szCs w:val="24"/>
              </w:rPr>
            </w:pPr>
            <w:r w:rsidRPr="0020403F">
              <w:rPr>
                <w:rFonts w:asciiTheme="minorHAnsi" w:hAnsiTheme="minorHAnsi"/>
                <w:szCs w:val="24"/>
              </w:rPr>
              <w:t>DI bis FR 10–17 Uhr | SA, SO und ges. Feiertage 11–18 Uhr</w:t>
            </w:r>
          </w:p>
          <w:p w:rsidR="00AB566C" w:rsidRDefault="00AB566C" w:rsidP="007B3E88">
            <w:pPr>
              <w:pStyle w:val="Textkrper"/>
              <w:snapToGrid w:val="0"/>
              <w:spacing w:after="0" w:line="276" w:lineRule="auto"/>
              <w:rPr>
                <w:rFonts w:asciiTheme="minorHAnsi" w:hAnsiTheme="minorHAnsi"/>
                <w:szCs w:val="24"/>
              </w:rPr>
            </w:pPr>
            <w:r w:rsidRPr="0020403F">
              <w:rPr>
                <w:rFonts w:asciiTheme="minorHAnsi" w:hAnsiTheme="minorHAnsi"/>
                <w:szCs w:val="24"/>
              </w:rPr>
              <w:t>Bei Veranstaltungen ggf. länger geö</w:t>
            </w:r>
            <w:r w:rsidRPr="0020403F">
              <w:rPr>
                <w:rFonts w:asciiTheme="minorHAnsi" w:hAnsiTheme="minorHAnsi"/>
                <w:szCs w:val="24"/>
              </w:rPr>
              <w:softHyphen/>
              <w:t xml:space="preserve">ffnet. </w:t>
            </w:r>
          </w:p>
          <w:p w:rsidR="00BE13E4" w:rsidRPr="0020403F" w:rsidRDefault="00BE13E4" w:rsidP="00BE13E4">
            <w:pPr>
              <w:pStyle w:val="Textkrper"/>
              <w:snapToGrid w:val="0"/>
              <w:spacing w:after="0" w:line="276" w:lineRule="auto"/>
              <w:rPr>
                <w:rFonts w:asciiTheme="minorHAnsi" w:hAnsiTheme="minorHAnsi"/>
                <w:szCs w:val="24"/>
              </w:rPr>
            </w:pPr>
            <w:r w:rsidRPr="00BE13E4">
              <w:rPr>
                <w:rFonts w:asciiTheme="minorHAnsi" w:hAnsiTheme="minorHAnsi"/>
                <w:szCs w:val="24"/>
              </w:rPr>
              <w:t>Geschlossen am 1.11. (Allerheiligen),</w:t>
            </w:r>
            <w:r>
              <w:rPr>
                <w:rFonts w:asciiTheme="minorHAnsi" w:hAnsiTheme="minorHAnsi"/>
                <w:szCs w:val="24"/>
              </w:rPr>
              <w:t xml:space="preserve"> </w:t>
            </w:r>
            <w:r w:rsidRPr="00BE13E4">
              <w:rPr>
                <w:rFonts w:asciiTheme="minorHAnsi" w:hAnsiTheme="minorHAnsi"/>
                <w:szCs w:val="24"/>
              </w:rPr>
              <w:t>24.–26.12., 31.12.201</w:t>
            </w:r>
            <w:r>
              <w:rPr>
                <w:rFonts w:asciiTheme="minorHAnsi" w:hAnsiTheme="minorHAnsi"/>
                <w:szCs w:val="24"/>
              </w:rPr>
              <w:t>6</w:t>
            </w:r>
            <w:r w:rsidRPr="00BE13E4">
              <w:rPr>
                <w:rFonts w:asciiTheme="minorHAnsi" w:hAnsiTheme="minorHAnsi"/>
                <w:szCs w:val="24"/>
              </w:rPr>
              <w:t xml:space="preserve"> und 1.1.201</w:t>
            </w:r>
            <w:r>
              <w:rPr>
                <w:rFonts w:asciiTheme="minorHAnsi" w:hAnsiTheme="minorHAnsi"/>
                <w:szCs w:val="24"/>
              </w:rPr>
              <w:t>7</w:t>
            </w:r>
          </w:p>
        </w:tc>
      </w:tr>
      <w:tr w:rsidR="00AB566C" w:rsidRPr="0020403F" w:rsidTr="00140DF2">
        <w:tc>
          <w:tcPr>
            <w:tcW w:w="2835" w:type="dxa"/>
            <w:tcMar>
              <w:top w:w="85" w:type="dxa"/>
              <w:bottom w:w="85" w:type="dxa"/>
            </w:tcMar>
            <w:hideMark/>
          </w:tcPr>
          <w:p w:rsidR="00AB566C" w:rsidRPr="0020403F" w:rsidRDefault="00AB566C" w:rsidP="0050724A">
            <w:pPr>
              <w:pStyle w:val="TabellenInhalt"/>
              <w:snapToGrid w:val="0"/>
              <w:spacing w:line="360" w:lineRule="auto"/>
              <w:rPr>
                <w:rFonts w:asciiTheme="minorHAnsi" w:hAnsiTheme="minorHAnsi"/>
                <w:b/>
                <w:bCs/>
                <w:lang w:eastAsia="en-US"/>
              </w:rPr>
            </w:pPr>
            <w:r w:rsidRPr="0020403F">
              <w:rPr>
                <w:rFonts w:asciiTheme="minorHAnsi" w:hAnsiTheme="minorHAnsi"/>
                <w:b/>
                <w:bCs/>
                <w:kern w:val="0"/>
                <w:lang w:eastAsia="en-US"/>
              </w:rPr>
              <w:t>Eintrittspreise</w:t>
            </w:r>
          </w:p>
        </w:tc>
        <w:tc>
          <w:tcPr>
            <w:tcW w:w="7292" w:type="dxa"/>
            <w:tcMar>
              <w:top w:w="85" w:type="dxa"/>
              <w:bottom w:w="85" w:type="dxa"/>
            </w:tcMar>
            <w:hideMark/>
          </w:tcPr>
          <w:p w:rsidR="00AB566C" w:rsidRPr="0020403F" w:rsidRDefault="00AB566C" w:rsidP="007B3E88">
            <w:pPr>
              <w:pStyle w:val="TabellenInhalt"/>
              <w:snapToGrid w:val="0"/>
              <w:spacing w:line="312" w:lineRule="auto"/>
              <w:rPr>
                <w:rFonts w:asciiTheme="minorHAnsi" w:hAnsiTheme="minorHAnsi"/>
                <w:kern w:val="0"/>
                <w:lang w:eastAsia="en-US"/>
              </w:rPr>
            </w:pPr>
            <w:r w:rsidRPr="0020403F">
              <w:rPr>
                <w:rFonts w:asciiTheme="minorHAnsi" w:hAnsiTheme="minorHAnsi"/>
                <w:kern w:val="0"/>
                <w:lang w:eastAsia="en-US"/>
              </w:rPr>
              <w:t xml:space="preserve">Regulär: </w:t>
            </w:r>
            <w:r w:rsidR="00D85FC4" w:rsidRPr="0020403F">
              <w:rPr>
                <w:rFonts w:asciiTheme="minorHAnsi" w:hAnsiTheme="minorHAnsi"/>
                <w:kern w:val="0"/>
                <w:lang w:eastAsia="en-US"/>
              </w:rPr>
              <w:t>6</w:t>
            </w:r>
            <w:r w:rsidR="002A4EE0" w:rsidRPr="0020403F">
              <w:rPr>
                <w:rFonts w:asciiTheme="minorHAnsi" w:hAnsiTheme="minorHAnsi"/>
                <w:kern w:val="0"/>
                <w:lang w:eastAsia="en-US"/>
              </w:rPr>
              <w:t xml:space="preserve"> </w:t>
            </w:r>
            <w:r w:rsidRPr="0020403F">
              <w:rPr>
                <w:rFonts w:asciiTheme="minorHAnsi" w:hAnsiTheme="minorHAnsi"/>
                <w:kern w:val="0"/>
                <w:lang w:eastAsia="en-US"/>
              </w:rPr>
              <w:t xml:space="preserve">€ | Ermäßigt: </w:t>
            </w:r>
            <w:r w:rsidR="00D85FC4" w:rsidRPr="0020403F">
              <w:rPr>
                <w:rFonts w:asciiTheme="minorHAnsi" w:hAnsiTheme="minorHAnsi"/>
                <w:kern w:val="0"/>
                <w:lang w:eastAsia="en-US"/>
              </w:rPr>
              <w:t>3</w:t>
            </w:r>
            <w:r w:rsidRPr="0020403F">
              <w:rPr>
                <w:rFonts w:asciiTheme="minorHAnsi" w:hAnsiTheme="minorHAnsi"/>
                <w:kern w:val="0"/>
                <w:lang w:eastAsia="en-US"/>
              </w:rPr>
              <w:t xml:space="preserve"> €</w:t>
            </w:r>
          </w:p>
          <w:p w:rsidR="00AB566C" w:rsidRPr="0020403F" w:rsidRDefault="00AB566C" w:rsidP="007B3E88">
            <w:pPr>
              <w:pStyle w:val="TabellenInhalt"/>
              <w:snapToGrid w:val="0"/>
              <w:spacing w:line="312" w:lineRule="auto"/>
              <w:rPr>
                <w:rFonts w:asciiTheme="minorHAnsi" w:hAnsiTheme="minorHAnsi"/>
                <w:kern w:val="0"/>
                <w:lang w:eastAsia="en-US"/>
              </w:rPr>
            </w:pPr>
            <w:r w:rsidRPr="0020403F">
              <w:rPr>
                <w:rFonts w:asciiTheme="minorHAnsi" w:hAnsiTheme="minorHAnsi"/>
                <w:kern w:val="0"/>
                <w:lang w:eastAsia="en-US"/>
              </w:rPr>
              <w:t xml:space="preserve">Familienkarte I: </w:t>
            </w:r>
            <w:r w:rsidR="00D85FC4" w:rsidRPr="0020403F">
              <w:rPr>
                <w:rFonts w:asciiTheme="minorHAnsi" w:hAnsiTheme="minorHAnsi"/>
                <w:kern w:val="0"/>
                <w:lang w:eastAsia="en-US"/>
              </w:rPr>
              <w:t xml:space="preserve">6 </w:t>
            </w:r>
            <w:r w:rsidRPr="0020403F">
              <w:rPr>
                <w:rFonts w:asciiTheme="minorHAnsi" w:hAnsiTheme="minorHAnsi"/>
                <w:kern w:val="0"/>
                <w:lang w:eastAsia="en-US"/>
              </w:rPr>
              <w:t xml:space="preserve">€ | Familienkarte II: </w:t>
            </w:r>
            <w:r w:rsidR="00D85FC4" w:rsidRPr="0020403F">
              <w:rPr>
                <w:rFonts w:asciiTheme="minorHAnsi" w:hAnsiTheme="minorHAnsi"/>
                <w:kern w:val="0"/>
                <w:lang w:eastAsia="en-US"/>
              </w:rPr>
              <w:t>12</w:t>
            </w:r>
            <w:r w:rsidRPr="0020403F">
              <w:rPr>
                <w:rFonts w:asciiTheme="minorHAnsi" w:hAnsiTheme="minorHAnsi"/>
                <w:kern w:val="0"/>
                <w:lang w:eastAsia="en-US"/>
              </w:rPr>
              <w:t xml:space="preserve"> €.</w:t>
            </w:r>
          </w:p>
          <w:p w:rsidR="00AB566C" w:rsidRPr="0020403F" w:rsidRDefault="00AB566C" w:rsidP="007B3E88">
            <w:pPr>
              <w:pStyle w:val="TabellenInhalt"/>
              <w:snapToGrid w:val="0"/>
              <w:spacing w:line="312" w:lineRule="auto"/>
              <w:rPr>
                <w:rFonts w:asciiTheme="minorHAnsi" w:hAnsiTheme="minorHAnsi"/>
                <w:lang w:eastAsia="en-US"/>
              </w:rPr>
            </w:pPr>
            <w:r w:rsidRPr="0020403F">
              <w:rPr>
                <w:rFonts w:asciiTheme="minorHAnsi" w:hAnsiTheme="minorHAnsi"/>
                <w:kern w:val="0"/>
                <w:lang w:eastAsia="en-US"/>
              </w:rPr>
              <w:t>Am persönlichen Namenstag ist der Eintritt frei.</w:t>
            </w:r>
          </w:p>
        </w:tc>
      </w:tr>
    </w:tbl>
    <w:p w:rsidR="00294D11" w:rsidRDefault="00294D11" w:rsidP="00AB566C">
      <w:pPr>
        <w:pStyle w:val="Kopfzeile1"/>
        <w:tabs>
          <w:tab w:val="clear" w:pos="4535"/>
          <w:tab w:val="clear" w:pos="9070"/>
        </w:tabs>
        <w:spacing w:before="120" w:after="120" w:line="312" w:lineRule="auto"/>
        <w:ind w:left="-142"/>
        <w:rPr>
          <w:rFonts w:asciiTheme="minorHAnsi" w:hAnsiTheme="minorHAnsi" w:cs="Arial"/>
          <w:b/>
          <w:color w:val="C00000"/>
          <w:w w:val="110"/>
          <w:kern w:val="16"/>
          <w:sz w:val="16"/>
          <w:szCs w:val="26"/>
        </w:rPr>
      </w:pPr>
    </w:p>
    <w:p w:rsidR="002A4EE0" w:rsidRDefault="002A4EE0" w:rsidP="00AB566C">
      <w:pPr>
        <w:pStyle w:val="Kopfzeile1"/>
        <w:tabs>
          <w:tab w:val="clear" w:pos="4535"/>
          <w:tab w:val="clear" w:pos="9070"/>
        </w:tabs>
        <w:spacing w:before="120" w:after="120" w:line="312" w:lineRule="auto"/>
        <w:ind w:left="-142"/>
        <w:rPr>
          <w:rFonts w:asciiTheme="minorHAnsi" w:hAnsiTheme="minorHAnsi" w:cs="Arial"/>
          <w:b/>
          <w:color w:val="C00000"/>
          <w:w w:val="110"/>
          <w:kern w:val="16"/>
          <w:sz w:val="16"/>
          <w:szCs w:val="26"/>
        </w:rPr>
      </w:pPr>
    </w:p>
    <w:p w:rsidR="002A4EE0" w:rsidRDefault="002A4EE0" w:rsidP="00AB566C">
      <w:pPr>
        <w:pStyle w:val="Kopfzeile1"/>
        <w:tabs>
          <w:tab w:val="clear" w:pos="4535"/>
          <w:tab w:val="clear" w:pos="9070"/>
        </w:tabs>
        <w:spacing w:before="120" w:after="120" w:line="312" w:lineRule="auto"/>
        <w:ind w:left="-142"/>
        <w:rPr>
          <w:rFonts w:asciiTheme="minorHAnsi" w:hAnsiTheme="minorHAnsi" w:cs="Arial"/>
          <w:b/>
          <w:color w:val="C00000"/>
          <w:w w:val="110"/>
          <w:kern w:val="16"/>
          <w:sz w:val="16"/>
          <w:szCs w:val="26"/>
        </w:rPr>
      </w:pPr>
    </w:p>
    <w:p w:rsidR="002A4EE0" w:rsidRDefault="002A4EE0" w:rsidP="00AB566C">
      <w:pPr>
        <w:pStyle w:val="Kopfzeile1"/>
        <w:tabs>
          <w:tab w:val="clear" w:pos="4535"/>
          <w:tab w:val="clear" w:pos="9070"/>
        </w:tabs>
        <w:spacing w:before="120" w:after="120" w:line="312" w:lineRule="auto"/>
        <w:ind w:left="-142"/>
        <w:rPr>
          <w:rFonts w:asciiTheme="minorHAnsi" w:hAnsiTheme="minorHAnsi" w:cs="Arial"/>
          <w:b/>
          <w:color w:val="C00000"/>
          <w:w w:val="110"/>
          <w:kern w:val="16"/>
          <w:sz w:val="16"/>
          <w:szCs w:val="26"/>
        </w:rPr>
      </w:pPr>
    </w:p>
    <w:p w:rsidR="002A4EE0" w:rsidRDefault="002A4EE0" w:rsidP="00AB566C">
      <w:pPr>
        <w:pStyle w:val="Kopfzeile1"/>
        <w:tabs>
          <w:tab w:val="clear" w:pos="4535"/>
          <w:tab w:val="clear" w:pos="9070"/>
        </w:tabs>
        <w:spacing w:before="120" w:after="120" w:line="312" w:lineRule="auto"/>
        <w:ind w:left="-142"/>
        <w:rPr>
          <w:rFonts w:asciiTheme="minorHAnsi" w:hAnsiTheme="minorHAnsi" w:cs="Arial"/>
          <w:b/>
          <w:color w:val="C00000"/>
          <w:w w:val="110"/>
          <w:kern w:val="16"/>
          <w:sz w:val="16"/>
          <w:szCs w:val="26"/>
        </w:rPr>
      </w:pPr>
    </w:p>
    <w:p w:rsidR="002A4EE0" w:rsidRDefault="002A4EE0" w:rsidP="00AB566C">
      <w:pPr>
        <w:pStyle w:val="Kopfzeile1"/>
        <w:tabs>
          <w:tab w:val="clear" w:pos="4535"/>
          <w:tab w:val="clear" w:pos="9070"/>
        </w:tabs>
        <w:spacing w:before="120" w:after="120" w:line="312" w:lineRule="auto"/>
        <w:ind w:left="-142"/>
        <w:rPr>
          <w:rFonts w:asciiTheme="minorHAnsi" w:hAnsiTheme="minorHAnsi" w:cs="Arial"/>
          <w:b/>
          <w:color w:val="C00000"/>
          <w:w w:val="110"/>
          <w:kern w:val="16"/>
          <w:sz w:val="16"/>
          <w:szCs w:val="26"/>
        </w:rPr>
      </w:pPr>
    </w:p>
    <w:p w:rsidR="0020403F" w:rsidRDefault="0020403F" w:rsidP="00AB566C">
      <w:pPr>
        <w:pStyle w:val="Kopfzeile1"/>
        <w:tabs>
          <w:tab w:val="clear" w:pos="4535"/>
          <w:tab w:val="clear" w:pos="9070"/>
        </w:tabs>
        <w:spacing w:before="120" w:after="120" w:line="312" w:lineRule="auto"/>
        <w:ind w:left="-142"/>
        <w:rPr>
          <w:rFonts w:asciiTheme="minorHAnsi" w:hAnsiTheme="minorHAnsi" w:cs="Arial"/>
          <w:b/>
          <w:color w:val="C00000"/>
          <w:w w:val="110"/>
          <w:kern w:val="16"/>
          <w:sz w:val="16"/>
          <w:szCs w:val="26"/>
        </w:rPr>
      </w:pPr>
    </w:p>
    <w:p w:rsidR="0020403F" w:rsidRDefault="0020403F" w:rsidP="00AB566C">
      <w:pPr>
        <w:pStyle w:val="Kopfzeile1"/>
        <w:tabs>
          <w:tab w:val="clear" w:pos="4535"/>
          <w:tab w:val="clear" w:pos="9070"/>
        </w:tabs>
        <w:spacing w:before="120" w:after="120" w:line="312" w:lineRule="auto"/>
        <w:ind w:left="-142"/>
        <w:rPr>
          <w:rFonts w:asciiTheme="minorHAnsi" w:hAnsiTheme="minorHAnsi" w:cs="Arial"/>
          <w:b/>
          <w:color w:val="C00000"/>
          <w:w w:val="110"/>
          <w:kern w:val="16"/>
          <w:sz w:val="16"/>
          <w:szCs w:val="26"/>
        </w:rPr>
      </w:pPr>
    </w:p>
    <w:p w:rsidR="0020403F" w:rsidRDefault="0020403F" w:rsidP="00AB566C">
      <w:pPr>
        <w:pStyle w:val="Kopfzeile1"/>
        <w:tabs>
          <w:tab w:val="clear" w:pos="4535"/>
          <w:tab w:val="clear" w:pos="9070"/>
        </w:tabs>
        <w:spacing w:before="120" w:after="120" w:line="312" w:lineRule="auto"/>
        <w:ind w:left="-142"/>
        <w:rPr>
          <w:rFonts w:asciiTheme="minorHAnsi" w:hAnsiTheme="minorHAnsi" w:cs="Arial"/>
          <w:b/>
          <w:color w:val="C00000"/>
          <w:w w:val="110"/>
          <w:kern w:val="16"/>
          <w:sz w:val="16"/>
          <w:szCs w:val="26"/>
        </w:rPr>
      </w:pPr>
    </w:p>
    <w:p w:rsidR="00DC09F9" w:rsidRDefault="00DC09F9" w:rsidP="002A4EE0">
      <w:pPr>
        <w:pStyle w:val="TabellenInhalt"/>
        <w:snapToGrid w:val="0"/>
        <w:spacing w:line="312" w:lineRule="auto"/>
        <w:rPr>
          <w:rFonts w:asciiTheme="minorHAnsi" w:hAnsiTheme="minorHAnsi"/>
          <w:b/>
          <w:lang w:eastAsia="en-US"/>
        </w:rPr>
      </w:pPr>
    </w:p>
    <w:tbl>
      <w:tblPr>
        <w:tblpPr w:leftFromText="141" w:rightFromText="141" w:vertAnchor="page" w:horzAnchor="margin" w:tblpY="3386"/>
        <w:tblW w:w="9916" w:type="dxa"/>
        <w:tblLayout w:type="fixed"/>
        <w:tblCellMar>
          <w:top w:w="85" w:type="dxa"/>
          <w:left w:w="55" w:type="dxa"/>
          <w:bottom w:w="85" w:type="dxa"/>
          <w:right w:w="55" w:type="dxa"/>
        </w:tblCellMar>
        <w:tblLook w:val="04A0" w:firstRow="1" w:lastRow="0" w:firstColumn="1" w:lastColumn="0" w:noHBand="0" w:noVBand="1"/>
      </w:tblPr>
      <w:tblGrid>
        <w:gridCol w:w="2694"/>
        <w:gridCol w:w="7222"/>
      </w:tblGrid>
      <w:tr w:rsidR="0020403F" w:rsidRPr="0020403F" w:rsidTr="0020403F">
        <w:tc>
          <w:tcPr>
            <w:tcW w:w="2694" w:type="dxa"/>
            <w:tcMar>
              <w:top w:w="85" w:type="dxa"/>
              <w:bottom w:w="85" w:type="dxa"/>
            </w:tcMar>
          </w:tcPr>
          <w:p w:rsidR="0020403F" w:rsidRPr="0020403F" w:rsidRDefault="0020403F" w:rsidP="0020403F">
            <w:pPr>
              <w:pStyle w:val="TabellenInhalt"/>
              <w:snapToGrid w:val="0"/>
              <w:spacing w:line="312" w:lineRule="auto"/>
              <w:rPr>
                <w:rFonts w:asciiTheme="minorHAnsi" w:hAnsiTheme="minorHAnsi"/>
                <w:b/>
                <w:bCs/>
                <w:lang w:eastAsia="en-US"/>
              </w:rPr>
            </w:pPr>
            <w:r w:rsidRPr="0020403F">
              <w:rPr>
                <w:rFonts w:asciiTheme="minorHAnsi" w:hAnsiTheme="minorHAnsi"/>
                <w:b/>
                <w:bCs/>
                <w:lang w:eastAsia="en-US"/>
              </w:rPr>
              <w:t xml:space="preserve">Führungen </w:t>
            </w:r>
          </w:p>
        </w:tc>
        <w:tc>
          <w:tcPr>
            <w:tcW w:w="7222" w:type="dxa"/>
            <w:tcMar>
              <w:top w:w="85" w:type="dxa"/>
              <w:bottom w:w="85" w:type="dxa"/>
            </w:tcMar>
          </w:tcPr>
          <w:p w:rsidR="0020403F" w:rsidRPr="007B3E88" w:rsidRDefault="0020403F" w:rsidP="0020403F">
            <w:pPr>
              <w:pStyle w:val="TabellenInhalt"/>
              <w:snapToGrid w:val="0"/>
              <w:spacing w:line="312" w:lineRule="auto"/>
              <w:rPr>
                <w:rFonts w:asciiTheme="minorHAnsi" w:hAnsiTheme="minorHAnsi"/>
                <w:b/>
                <w:lang w:eastAsia="en-US"/>
              </w:rPr>
            </w:pPr>
            <w:r w:rsidRPr="007B3E88">
              <w:rPr>
                <w:rFonts w:asciiTheme="minorHAnsi" w:hAnsiTheme="minorHAnsi"/>
                <w:b/>
                <w:lang w:eastAsia="en-US"/>
              </w:rPr>
              <w:t>Ö</w:t>
            </w:r>
            <w:r w:rsidRPr="007B3E88">
              <w:rPr>
                <w:rFonts w:asciiTheme="minorHAnsi" w:hAnsiTheme="minorHAnsi"/>
                <w:b/>
                <w:lang w:eastAsia="en-US"/>
              </w:rPr>
              <w:softHyphen/>
              <w:t>ffentliche Führungen</w:t>
            </w:r>
            <w:r w:rsidRPr="007B3E88">
              <w:rPr>
                <w:rFonts w:asciiTheme="minorHAnsi" w:hAnsiTheme="minorHAnsi"/>
                <w:b/>
                <w:sz w:val="22"/>
                <w:lang w:eastAsia="en-US"/>
              </w:rPr>
              <w:t xml:space="preserve"> </w:t>
            </w:r>
          </w:p>
          <w:p w:rsidR="0020403F" w:rsidRPr="0020403F" w:rsidRDefault="0020403F" w:rsidP="0020403F">
            <w:pPr>
              <w:pStyle w:val="TabellenInhalt"/>
              <w:snapToGrid w:val="0"/>
              <w:spacing w:line="312" w:lineRule="auto"/>
              <w:rPr>
                <w:rFonts w:asciiTheme="minorHAnsi" w:hAnsiTheme="minorHAnsi"/>
                <w:lang w:eastAsia="en-US"/>
              </w:rPr>
            </w:pPr>
            <w:r w:rsidRPr="0020403F">
              <w:rPr>
                <w:rFonts w:asciiTheme="minorHAnsi" w:hAnsiTheme="minorHAnsi"/>
                <w:lang w:eastAsia="en-US"/>
              </w:rPr>
              <w:t>An Samstagen um 15 Uhr, 60 Min., Kosten: 3,00 € + Eintritt</w:t>
            </w:r>
          </w:p>
          <w:p w:rsidR="0020403F" w:rsidRPr="0020403F" w:rsidRDefault="0020403F" w:rsidP="0020403F">
            <w:pPr>
              <w:pStyle w:val="TabellenInhalt"/>
              <w:snapToGrid w:val="0"/>
              <w:spacing w:line="312" w:lineRule="auto"/>
              <w:rPr>
                <w:rFonts w:asciiTheme="minorHAnsi" w:hAnsiTheme="minorHAnsi"/>
                <w:lang w:eastAsia="en-US"/>
              </w:rPr>
            </w:pPr>
            <w:r w:rsidRPr="0020403F">
              <w:rPr>
                <w:rFonts w:asciiTheme="minorHAnsi" w:hAnsiTheme="minorHAnsi"/>
                <w:lang w:eastAsia="en-US"/>
              </w:rPr>
              <w:t>An Sonntagen um 14 Uhr, 60 Min., Kosten: 3,00 € + Eintritt</w:t>
            </w:r>
          </w:p>
          <w:p w:rsidR="0020403F" w:rsidRPr="0020403F" w:rsidRDefault="007B3E88" w:rsidP="007B3E88">
            <w:pPr>
              <w:spacing w:line="276" w:lineRule="auto"/>
              <w:rPr>
                <w:b/>
                <w:lang w:eastAsia="en-US"/>
              </w:rPr>
            </w:pPr>
            <w:r>
              <w:rPr>
                <w:lang w:eastAsia="en-US"/>
              </w:rPr>
              <w:t>Kinder</w:t>
            </w:r>
            <w:r w:rsidR="0020403F" w:rsidRPr="0020403F">
              <w:rPr>
                <w:lang w:eastAsia="en-US"/>
              </w:rPr>
              <w:t>füh</w:t>
            </w:r>
            <w:r>
              <w:rPr>
                <w:lang w:eastAsia="en-US"/>
              </w:rPr>
              <w:t xml:space="preserve">rungen am </w:t>
            </w:r>
            <w:r w:rsidRPr="00B343DF">
              <w:rPr>
                <w:rFonts w:cs="Arial"/>
                <w:w w:val="110"/>
                <w:kern w:val="16"/>
              </w:rPr>
              <w:t>23.10., 13.11. und 11.12.2016 sowie 22.01. und 12.02.2017, jeweils um 14 Uhr</w:t>
            </w:r>
            <w:r>
              <w:rPr>
                <w:rFonts w:cs="Arial"/>
                <w:w w:val="110"/>
                <w:kern w:val="16"/>
              </w:rPr>
              <w:t xml:space="preserve">, </w:t>
            </w:r>
            <w:r>
              <w:rPr>
                <w:lang w:eastAsia="en-US"/>
              </w:rPr>
              <w:t>60 Min., Kosten: 3,00 €</w:t>
            </w:r>
            <w:r w:rsidR="0020403F" w:rsidRPr="0020403F">
              <w:rPr>
                <w:lang w:eastAsia="en-US"/>
              </w:rPr>
              <w:t xml:space="preserve"> </w:t>
            </w:r>
          </w:p>
        </w:tc>
      </w:tr>
      <w:tr w:rsidR="0020403F" w:rsidRPr="0020403F" w:rsidTr="0020403F">
        <w:tc>
          <w:tcPr>
            <w:tcW w:w="2694" w:type="dxa"/>
            <w:tcMar>
              <w:top w:w="85" w:type="dxa"/>
              <w:bottom w:w="85" w:type="dxa"/>
            </w:tcMar>
          </w:tcPr>
          <w:p w:rsidR="0020403F" w:rsidRPr="0020403F" w:rsidRDefault="0020403F" w:rsidP="0020403F">
            <w:pPr>
              <w:pStyle w:val="TabellenInhalt"/>
              <w:snapToGrid w:val="0"/>
              <w:spacing w:line="312" w:lineRule="auto"/>
              <w:rPr>
                <w:rFonts w:asciiTheme="minorHAnsi" w:hAnsiTheme="minorHAnsi"/>
                <w:b/>
                <w:bCs/>
                <w:lang w:eastAsia="en-US"/>
              </w:rPr>
            </w:pPr>
            <w:r w:rsidRPr="0020403F">
              <w:rPr>
                <w:rFonts w:asciiTheme="minorHAnsi" w:hAnsiTheme="minorHAnsi"/>
                <w:b/>
                <w:bCs/>
                <w:lang w:eastAsia="en-US"/>
              </w:rPr>
              <w:t>Private Gruppenführungen</w:t>
            </w:r>
          </w:p>
        </w:tc>
        <w:tc>
          <w:tcPr>
            <w:tcW w:w="7222" w:type="dxa"/>
            <w:tcMar>
              <w:top w:w="85" w:type="dxa"/>
              <w:bottom w:w="85" w:type="dxa"/>
            </w:tcMar>
          </w:tcPr>
          <w:p w:rsidR="0020403F" w:rsidRPr="0020403F" w:rsidRDefault="0020403F" w:rsidP="0020403F">
            <w:pPr>
              <w:pStyle w:val="TabellenInhalt"/>
              <w:snapToGrid w:val="0"/>
              <w:spacing w:line="312" w:lineRule="auto"/>
              <w:rPr>
                <w:rFonts w:asciiTheme="minorHAnsi" w:hAnsiTheme="minorHAnsi"/>
                <w:b/>
                <w:lang w:eastAsia="en-US"/>
              </w:rPr>
            </w:pPr>
            <w:r w:rsidRPr="0020403F">
              <w:rPr>
                <w:rFonts w:asciiTheme="minorHAnsi" w:hAnsiTheme="minorHAnsi"/>
                <w:b/>
                <w:lang w:eastAsia="en-US"/>
              </w:rPr>
              <w:t xml:space="preserve">Bitte telefonisch / per E-Mail vereinbaren </w:t>
            </w:r>
          </w:p>
          <w:p w:rsidR="0020403F" w:rsidRPr="0020403F" w:rsidRDefault="0020403F" w:rsidP="0020403F">
            <w:pPr>
              <w:pStyle w:val="Kopfzeile1"/>
              <w:tabs>
                <w:tab w:val="clear" w:pos="4535"/>
                <w:tab w:val="clear" w:pos="9070"/>
              </w:tabs>
              <w:spacing w:line="312" w:lineRule="auto"/>
              <w:ind w:left="-142"/>
              <w:rPr>
                <w:rFonts w:asciiTheme="minorHAnsi" w:hAnsiTheme="minorHAnsi"/>
                <w:lang w:eastAsia="en-US"/>
              </w:rPr>
            </w:pPr>
            <w:r w:rsidRPr="0020403F">
              <w:rPr>
                <w:rFonts w:asciiTheme="minorHAnsi" w:hAnsiTheme="minorHAnsi"/>
                <w:lang w:eastAsia="en-US"/>
              </w:rPr>
              <w:t xml:space="preserve">  60 Min./60 € + </w:t>
            </w:r>
            <w:proofErr w:type="spellStart"/>
            <w:r w:rsidRPr="0020403F">
              <w:rPr>
                <w:rFonts w:asciiTheme="minorHAnsi" w:hAnsiTheme="minorHAnsi"/>
                <w:lang w:eastAsia="en-US"/>
              </w:rPr>
              <w:t>erm</w:t>
            </w:r>
            <w:proofErr w:type="spellEnd"/>
            <w:r w:rsidRPr="0020403F">
              <w:rPr>
                <w:rFonts w:asciiTheme="minorHAnsi" w:hAnsiTheme="minorHAnsi"/>
                <w:lang w:eastAsia="en-US"/>
              </w:rPr>
              <w:t xml:space="preserve">. Eintritt </w:t>
            </w:r>
          </w:p>
        </w:tc>
      </w:tr>
      <w:tr w:rsidR="0020403F" w:rsidRPr="0020403F" w:rsidTr="0020403F">
        <w:tc>
          <w:tcPr>
            <w:tcW w:w="2694" w:type="dxa"/>
            <w:shd w:val="clear" w:color="auto" w:fill="auto"/>
            <w:tcMar>
              <w:top w:w="85" w:type="dxa"/>
              <w:bottom w:w="85" w:type="dxa"/>
            </w:tcMar>
          </w:tcPr>
          <w:p w:rsidR="0020403F" w:rsidRPr="0020403F" w:rsidRDefault="0020403F" w:rsidP="0020403F">
            <w:pPr>
              <w:pStyle w:val="TabellenInhalt"/>
              <w:snapToGrid w:val="0"/>
              <w:spacing w:line="312" w:lineRule="auto"/>
              <w:rPr>
                <w:rFonts w:asciiTheme="minorHAnsi" w:hAnsiTheme="minorHAnsi"/>
                <w:b/>
                <w:bCs/>
                <w:lang w:eastAsia="en-US"/>
              </w:rPr>
            </w:pPr>
            <w:r w:rsidRPr="0020403F">
              <w:rPr>
                <w:rFonts w:asciiTheme="minorHAnsi" w:hAnsiTheme="minorHAnsi"/>
                <w:b/>
                <w:bCs/>
                <w:lang w:eastAsia="en-US"/>
              </w:rPr>
              <w:t xml:space="preserve">Veranstaltungen </w:t>
            </w:r>
          </w:p>
        </w:tc>
        <w:tc>
          <w:tcPr>
            <w:tcW w:w="7222" w:type="dxa"/>
            <w:tcMar>
              <w:top w:w="85" w:type="dxa"/>
              <w:bottom w:w="85" w:type="dxa"/>
            </w:tcMar>
          </w:tcPr>
          <w:p w:rsidR="0020403F" w:rsidRPr="0020403F" w:rsidRDefault="0020403F" w:rsidP="0020403F">
            <w:pPr>
              <w:pStyle w:val="TabellenInhalt"/>
              <w:snapToGrid w:val="0"/>
              <w:spacing w:line="312" w:lineRule="auto"/>
              <w:rPr>
                <w:rFonts w:asciiTheme="minorHAnsi" w:hAnsiTheme="minorHAnsi"/>
                <w:lang w:eastAsia="en-US"/>
              </w:rPr>
            </w:pPr>
            <w:r w:rsidRPr="0020403F">
              <w:rPr>
                <w:rFonts w:asciiTheme="minorHAnsi" w:hAnsiTheme="minorHAnsi"/>
                <w:lang w:eastAsia="en-US"/>
              </w:rPr>
              <w:t xml:space="preserve">Im Rahmen der Sonderausstellung gibt es ein umfangreiches </w:t>
            </w:r>
          </w:p>
          <w:p w:rsidR="0020403F" w:rsidRPr="0020403F" w:rsidRDefault="0020403F" w:rsidP="0020403F">
            <w:pPr>
              <w:pStyle w:val="TabellenInhalt"/>
              <w:snapToGrid w:val="0"/>
              <w:spacing w:line="312" w:lineRule="auto"/>
              <w:rPr>
                <w:rFonts w:asciiTheme="minorHAnsi" w:hAnsiTheme="minorHAnsi"/>
                <w:lang w:eastAsia="en-US"/>
              </w:rPr>
            </w:pPr>
            <w:r w:rsidRPr="0020403F">
              <w:rPr>
                <w:rFonts w:asciiTheme="minorHAnsi" w:hAnsiTheme="minorHAnsi"/>
                <w:lang w:eastAsia="en-US"/>
              </w:rPr>
              <w:t>Veranstaltungsprogramm. Alle Termine auf der Homepage.</w:t>
            </w:r>
          </w:p>
        </w:tc>
      </w:tr>
      <w:tr w:rsidR="0020403F" w:rsidRPr="0020403F" w:rsidTr="0020403F">
        <w:tc>
          <w:tcPr>
            <w:tcW w:w="2694" w:type="dxa"/>
            <w:tcMar>
              <w:top w:w="85" w:type="dxa"/>
              <w:bottom w:w="85" w:type="dxa"/>
            </w:tcMar>
            <w:hideMark/>
          </w:tcPr>
          <w:p w:rsidR="0020403F" w:rsidRPr="0020403F" w:rsidRDefault="0020403F" w:rsidP="0020403F">
            <w:pPr>
              <w:pStyle w:val="TabellenInhalt"/>
              <w:snapToGrid w:val="0"/>
              <w:spacing w:line="312" w:lineRule="auto"/>
              <w:rPr>
                <w:rFonts w:asciiTheme="minorHAnsi" w:hAnsiTheme="minorHAnsi"/>
                <w:b/>
                <w:bCs/>
                <w:lang w:eastAsia="en-US"/>
              </w:rPr>
            </w:pPr>
            <w:r w:rsidRPr="007B3E88">
              <w:rPr>
                <w:rFonts w:asciiTheme="minorHAnsi" w:hAnsiTheme="minorHAnsi"/>
                <w:b/>
                <w:bCs/>
                <w:lang w:eastAsia="en-US"/>
              </w:rPr>
              <w:t>Homepage</w:t>
            </w:r>
          </w:p>
        </w:tc>
        <w:tc>
          <w:tcPr>
            <w:tcW w:w="7222" w:type="dxa"/>
            <w:tcMar>
              <w:top w:w="85" w:type="dxa"/>
              <w:bottom w:w="85" w:type="dxa"/>
            </w:tcMar>
            <w:hideMark/>
          </w:tcPr>
          <w:p w:rsidR="0020403F" w:rsidRDefault="00EF19C8" w:rsidP="0020403F">
            <w:pPr>
              <w:pStyle w:val="TabellenInhalt"/>
              <w:spacing w:line="312" w:lineRule="auto"/>
              <w:rPr>
                <w:rFonts w:asciiTheme="minorHAnsi" w:hAnsiTheme="minorHAnsi"/>
                <w:lang w:eastAsia="en-US"/>
              </w:rPr>
            </w:pPr>
            <w:hyperlink r:id="rId9" w:history="1">
              <w:r w:rsidR="006B2B2F" w:rsidRPr="007C6AA7">
                <w:rPr>
                  <w:rStyle w:val="Hyperlink"/>
                  <w:rFonts w:asciiTheme="minorHAnsi" w:hAnsiTheme="minorHAnsi"/>
                  <w:lang w:eastAsia="en-US"/>
                </w:rPr>
                <w:t>www.dommuseum-mainz.de</w:t>
              </w:r>
            </w:hyperlink>
          </w:p>
          <w:p w:rsidR="006B2B2F" w:rsidRDefault="00EF19C8" w:rsidP="0020403F">
            <w:pPr>
              <w:pStyle w:val="TabellenInhalt"/>
              <w:spacing w:line="312" w:lineRule="auto"/>
              <w:rPr>
                <w:rFonts w:asciiTheme="minorHAnsi" w:hAnsiTheme="minorHAnsi"/>
                <w:lang w:eastAsia="en-US"/>
              </w:rPr>
            </w:pPr>
            <w:hyperlink r:id="rId10" w:history="1">
              <w:r w:rsidR="006B2B2F" w:rsidRPr="007C6AA7">
                <w:rPr>
                  <w:rStyle w:val="Hyperlink"/>
                  <w:rFonts w:asciiTheme="minorHAnsi" w:hAnsiTheme="minorHAnsi"/>
                  <w:lang w:eastAsia="en-US"/>
                </w:rPr>
                <w:t>www.strasse-der-moderne.de</w:t>
              </w:r>
            </w:hyperlink>
          </w:p>
          <w:p w:rsidR="006B2B2F" w:rsidRDefault="00EF19C8" w:rsidP="0020403F">
            <w:pPr>
              <w:pStyle w:val="TabellenInhalt"/>
              <w:spacing w:line="312" w:lineRule="auto"/>
              <w:rPr>
                <w:rFonts w:asciiTheme="minorHAnsi" w:hAnsiTheme="minorHAnsi"/>
                <w:lang w:eastAsia="en-US"/>
              </w:rPr>
            </w:pPr>
            <w:hyperlink r:id="rId11" w:history="1">
              <w:r w:rsidR="005B4B66" w:rsidRPr="008B2145">
                <w:rPr>
                  <w:rStyle w:val="Hyperlink"/>
                  <w:rFonts w:asciiTheme="minorHAnsi" w:hAnsiTheme="minorHAnsi"/>
                  <w:lang w:eastAsia="en-US"/>
                </w:rPr>
                <w:t>www.liturgie.de</w:t>
              </w:r>
            </w:hyperlink>
          </w:p>
          <w:p w:rsidR="005B4B66" w:rsidRPr="0020403F" w:rsidRDefault="005B4B66" w:rsidP="0020403F">
            <w:pPr>
              <w:pStyle w:val="TabellenInhalt"/>
              <w:spacing w:line="312" w:lineRule="auto"/>
              <w:rPr>
                <w:rFonts w:asciiTheme="minorHAnsi" w:hAnsiTheme="minorHAnsi"/>
                <w:lang w:eastAsia="en-US"/>
              </w:rPr>
            </w:pPr>
          </w:p>
        </w:tc>
      </w:tr>
    </w:tbl>
    <w:p w:rsidR="0000785E" w:rsidRDefault="0000785E" w:rsidP="0020403F">
      <w:pPr>
        <w:pStyle w:val="TabellenInhalt"/>
        <w:snapToGrid w:val="0"/>
        <w:spacing w:line="312" w:lineRule="auto"/>
        <w:rPr>
          <w:rFonts w:asciiTheme="minorHAnsi" w:hAnsiTheme="minorHAnsi"/>
          <w:b/>
          <w:lang w:eastAsia="en-US"/>
        </w:rPr>
      </w:pPr>
    </w:p>
    <w:sectPr w:rsidR="0000785E" w:rsidSect="006B2B2F">
      <w:headerReference w:type="even" r:id="rId12"/>
      <w:headerReference w:type="default" r:id="rId13"/>
      <w:headerReference w:type="first" r:id="rId14"/>
      <w:pgSz w:w="11900" w:h="16840"/>
      <w:pgMar w:top="1417" w:right="985"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0B5F" w:rsidRDefault="00850B5F" w:rsidP="007D48E1">
      <w:r>
        <w:separator/>
      </w:r>
    </w:p>
  </w:endnote>
  <w:endnote w:type="continuationSeparator" w:id="0">
    <w:p w:rsidR="00850B5F" w:rsidRDefault="00850B5F" w:rsidP="007D4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ndale Sans UI">
    <w:altName w:val="Times New Roman"/>
    <w:charset w:val="00"/>
    <w:family w:val="auto"/>
    <w:pitch w:val="variable"/>
  </w:font>
  <w:font w:name="Baskerville">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FrutigerLTCom-BoldC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PlusSansBold-Regular">
    <w:panose1 w:val="00000000000000000000"/>
    <w:charset w:val="00"/>
    <w:family w:val="swiss"/>
    <w:notTrueType/>
    <w:pitch w:val="default"/>
    <w:sig w:usb0="00000003" w:usb1="00000000" w:usb2="00000000" w:usb3="00000000" w:csb0="00000001" w:csb1="00000000"/>
  </w:font>
  <w:font w:name="PlusSansNormal-Regular">
    <w:panose1 w:val="00000000000000000000"/>
    <w:charset w:val="00"/>
    <w:family w:val="swiss"/>
    <w:notTrueType/>
    <w:pitch w:val="default"/>
    <w:sig w:usb0="00000003" w:usb1="00000000" w:usb2="00000000" w:usb3="00000000" w:csb0="00000001" w:csb1="00000000"/>
  </w:font>
  <w:font w:name="KievitOT-Ligh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0B5F" w:rsidRDefault="00850B5F" w:rsidP="007D48E1">
      <w:r>
        <w:separator/>
      </w:r>
    </w:p>
  </w:footnote>
  <w:footnote w:type="continuationSeparator" w:id="0">
    <w:p w:rsidR="00850B5F" w:rsidRDefault="00850B5F" w:rsidP="007D48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EF19C8">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07.2pt;height:858.7pt;z-index:-251657216;mso-wrap-edited:f;mso-position-horizontal:center;mso-position-horizontal-relative:margin;mso-position-vertical:center;mso-position-vertical-relative:margin" wrapcoords="13946 0 12933 1509 4213 1584 3466 1603 3440 1886 3946 2075 3093 2131 2506 2226 2506 2471 3333 2697 3573 2716 3573 2810 9413 2999 11920 3018 11706 3320 2426 3471 2266 3489 2506 3622 2506 3659 11306 3923 9280 6942 -26 7168 9066 7244 8720 7809 10800 7847 10800 10771 10800 10771 10773 7828 8986 7545 14053 0 13946 0">
          <v:imagedata r:id="rId1" o:title="DMM_BPapier_ohn Datenblock"/>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EF19C8">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0;margin-top:0;width:607.2pt;height:858.7pt;z-index:-251658240;mso-wrap-edited:f;mso-position-horizontal:center;mso-position-horizontal-relative:margin;mso-position-vertical:center;mso-position-vertical-relative:margin" wrapcoords="13946 0 12933 1509 4213 1584 3466 1603 3440 1886 3946 2075 3093 2131 2506 2226 2506 2471 3333 2697 3573 2716 3573 2810 9413 2999 11920 3018 11706 3320 2426 3471 2266 3489 2506 3622 2506 3659 11306 3923 9280 6942 -26 7168 9066 7244 8720 7809 10800 7847 10800 10771 10800 10771 10773 7828 8986 7545 14053 0 13946 0">
          <v:imagedata r:id="rId1" o:title="DMM_BPapier_ohn Datenblock"/>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EF19C8">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07.2pt;height:858.7pt;z-index:-251656192;mso-wrap-edited:f;mso-position-horizontal:center;mso-position-horizontal-relative:margin;mso-position-vertical:center;mso-position-vertical-relative:margin" wrapcoords="13946 0 12933 1509 4213 1584 3466 1603 3440 1886 3946 2075 3093 2131 2506 2226 2506 2471 3333 2697 3573 2716 3573 2810 9413 2999 11920 3018 11706 3320 2426 3471 2266 3489 2506 3622 2506 3659 11306 3923 9280 6942 -26 7168 9066 7244 8720 7809 10800 7847 10800 10771 10800 10771 10773 7828 8986 7545 14053 0 13946 0">
          <v:imagedata r:id="rId1" o:title="DMM_BPapier_ohn Datenblock"/>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8E1"/>
    <w:rsid w:val="0000785E"/>
    <w:rsid w:val="00030EE0"/>
    <w:rsid w:val="000A775B"/>
    <w:rsid w:val="00101ABA"/>
    <w:rsid w:val="00140DF2"/>
    <w:rsid w:val="001637D0"/>
    <w:rsid w:val="0020403F"/>
    <w:rsid w:val="00232C52"/>
    <w:rsid w:val="002468FD"/>
    <w:rsid w:val="00294D11"/>
    <w:rsid w:val="002A4EE0"/>
    <w:rsid w:val="002A6123"/>
    <w:rsid w:val="003002C4"/>
    <w:rsid w:val="003E2374"/>
    <w:rsid w:val="0045485F"/>
    <w:rsid w:val="0050724A"/>
    <w:rsid w:val="005B4B66"/>
    <w:rsid w:val="006420AC"/>
    <w:rsid w:val="006B2B2F"/>
    <w:rsid w:val="006B37FD"/>
    <w:rsid w:val="00797CEE"/>
    <w:rsid w:val="007B3E88"/>
    <w:rsid w:val="007D48E1"/>
    <w:rsid w:val="00850B5F"/>
    <w:rsid w:val="00914263"/>
    <w:rsid w:val="00923C32"/>
    <w:rsid w:val="00AB566C"/>
    <w:rsid w:val="00B16857"/>
    <w:rsid w:val="00BD11BB"/>
    <w:rsid w:val="00BE13E4"/>
    <w:rsid w:val="00D27267"/>
    <w:rsid w:val="00D85FC4"/>
    <w:rsid w:val="00DA34EC"/>
    <w:rsid w:val="00DC09F9"/>
    <w:rsid w:val="00DE4DE9"/>
    <w:rsid w:val="00E07976"/>
    <w:rsid w:val="00E73346"/>
    <w:rsid w:val="00EC6D6F"/>
    <w:rsid w:val="00EF19C8"/>
    <w:rsid w:val="00F2106F"/>
    <w:rsid w:val="00F40B9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D48E1"/>
    <w:pPr>
      <w:tabs>
        <w:tab w:val="center" w:pos="4536"/>
        <w:tab w:val="right" w:pos="9072"/>
      </w:tabs>
    </w:pPr>
  </w:style>
  <w:style w:type="character" w:customStyle="1" w:styleId="KopfzeileZchn">
    <w:name w:val="Kopfzeile Zchn"/>
    <w:basedOn w:val="Absatz-Standardschriftart"/>
    <w:link w:val="Kopfzeile"/>
    <w:uiPriority w:val="99"/>
    <w:rsid w:val="007D48E1"/>
  </w:style>
  <w:style w:type="paragraph" w:styleId="Fuzeile">
    <w:name w:val="footer"/>
    <w:basedOn w:val="Standard"/>
    <w:link w:val="FuzeileZchn"/>
    <w:uiPriority w:val="99"/>
    <w:unhideWhenUsed/>
    <w:rsid w:val="007D48E1"/>
    <w:pPr>
      <w:tabs>
        <w:tab w:val="center" w:pos="4536"/>
        <w:tab w:val="right" w:pos="9072"/>
      </w:tabs>
    </w:pPr>
  </w:style>
  <w:style w:type="character" w:customStyle="1" w:styleId="FuzeileZchn">
    <w:name w:val="Fußzeile Zchn"/>
    <w:basedOn w:val="Absatz-Standardschriftart"/>
    <w:link w:val="Fuzeile"/>
    <w:uiPriority w:val="99"/>
    <w:rsid w:val="007D48E1"/>
  </w:style>
  <w:style w:type="paragraph" w:customStyle="1" w:styleId="Kopfzeile1">
    <w:name w:val="Kopfzeile1"/>
    <w:basedOn w:val="Standard"/>
    <w:rsid w:val="00914263"/>
    <w:pPr>
      <w:widowControl w:val="0"/>
      <w:tabs>
        <w:tab w:val="center" w:pos="4535"/>
        <w:tab w:val="right" w:pos="9070"/>
      </w:tabs>
      <w:suppressAutoHyphens/>
    </w:pPr>
    <w:rPr>
      <w:rFonts w:ascii="Times New Roman" w:eastAsia="Andale Sans UI" w:hAnsi="Times New Roman" w:cs="Times New Roman"/>
      <w:kern w:val="1"/>
    </w:rPr>
  </w:style>
  <w:style w:type="character" w:customStyle="1" w:styleId="HJPText">
    <w:name w:val="HJP Text"/>
    <w:uiPriority w:val="1"/>
    <w:qFormat/>
    <w:rsid w:val="00914263"/>
    <w:rPr>
      <w:rFonts w:ascii="Baskerville" w:hAnsi="Baskerville"/>
      <w:spacing w:val="0"/>
      <w:w w:val="100"/>
      <w:position w:val="0"/>
      <w:sz w:val="20"/>
    </w:rPr>
  </w:style>
  <w:style w:type="character" w:styleId="Hyperlink">
    <w:name w:val="Hyperlink"/>
    <w:basedOn w:val="Absatz-Standardschriftart"/>
    <w:uiPriority w:val="99"/>
    <w:unhideWhenUsed/>
    <w:rsid w:val="00E07976"/>
    <w:rPr>
      <w:color w:val="0000FF" w:themeColor="hyperlink"/>
      <w:u w:val="single"/>
    </w:rPr>
  </w:style>
  <w:style w:type="paragraph" w:styleId="Sprechblasentext">
    <w:name w:val="Balloon Text"/>
    <w:basedOn w:val="Standard"/>
    <w:link w:val="SprechblasentextZchn"/>
    <w:uiPriority w:val="99"/>
    <w:semiHidden/>
    <w:unhideWhenUsed/>
    <w:rsid w:val="00AB566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566C"/>
    <w:rPr>
      <w:rFonts w:ascii="Tahoma" w:hAnsi="Tahoma" w:cs="Tahoma"/>
      <w:sz w:val="16"/>
      <w:szCs w:val="16"/>
    </w:rPr>
  </w:style>
  <w:style w:type="paragraph" w:styleId="Textkrper">
    <w:name w:val="Body Text"/>
    <w:basedOn w:val="Standard"/>
    <w:link w:val="TextkrperZchn"/>
    <w:semiHidden/>
    <w:rsid w:val="00AB566C"/>
    <w:pPr>
      <w:suppressAutoHyphens/>
      <w:spacing w:after="120"/>
    </w:pPr>
    <w:rPr>
      <w:rFonts w:ascii="Arial" w:eastAsia="Times New Roman" w:hAnsi="Arial" w:cs="Times New Roman"/>
      <w:szCs w:val="20"/>
      <w:lang w:eastAsia="ar-SA"/>
    </w:rPr>
  </w:style>
  <w:style w:type="character" w:customStyle="1" w:styleId="TextkrperZchn">
    <w:name w:val="Textkörper Zchn"/>
    <w:basedOn w:val="Absatz-Standardschriftart"/>
    <w:link w:val="Textkrper"/>
    <w:semiHidden/>
    <w:rsid w:val="00AB566C"/>
    <w:rPr>
      <w:rFonts w:ascii="Arial" w:eastAsia="Times New Roman" w:hAnsi="Arial" w:cs="Times New Roman"/>
      <w:szCs w:val="20"/>
      <w:lang w:eastAsia="ar-SA"/>
    </w:rPr>
  </w:style>
  <w:style w:type="paragraph" w:customStyle="1" w:styleId="TabellenInhalt">
    <w:name w:val="Tabellen Inhalt"/>
    <w:basedOn w:val="Standard"/>
    <w:rsid w:val="00AB566C"/>
    <w:pPr>
      <w:widowControl w:val="0"/>
      <w:suppressLineNumbers/>
      <w:suppressAutoHyphens/>
    </w:pPr>
    <w:rPr>
      <w:rFonts w:ascii="Times New Roman" w:eastAsia="Andale Sans UI" w:hAnsi="Times New Roman" w:cs="Times New Roman"/>
      <w:kern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D48E1"/>
    <w:pPr>
      <w:tabs>
        <w:tab w:val="center" w:pos="4536"/>
        <w:tab w:val="right" w:pos="9072"/>
      </w:tabs>
    </w:pPr>
  </w:style>
  <w:style w:type="character" w:customStyle="1" w:styleId="KopfzeileZchn">
    <w:name w:val="Kopfzeile Zchn"/>
    <w:basedOn w:val="Absatz-Standardschriftart"/>
    <w:link w:val="Kopfzeile"/>
    <w:uiPriority w:val="99"/>
    <w:rsid w:val="007D48E1"/>
  </w:style>
  <w:style w:type="paragraph" w:styleId="Fuzeile">
    <w:name w:val="footer"/>
    <w:basedOn w:val="Standard"/>
    <w:link w:val="FuzeileZchn"/>
    <w:uiPriority w:val="99"/>
    <w:unhideWhenUsed/>
    <w:rsid w:val="007D48E1"/>
    <w:pPr>
      <w:tabs>
        <w:tab w:val="center" w:pos="4536"/>
        <w:tab w:val="right" w:pos="9072"/>
      </w:tabs>
    </w:pPr>
  </w:style>
  <w:style w:type="character" w:customStyle="1" w:styleId="FuzeileZchn">
    <w:name w:val="Fußzeile Zchn"/>
    <w:basedOn w:val="Absatz-Standardschriftart"/>
    <w:link w:val="Fuzeile"/>
    <w:uiPriority w:val="99"/>
    <w:rsid w:val="007D48E1"/>
  </w:style>
  <w:style w:type="paragraph" w:customStyle="1" w:styleId="Kopfzeile1">
    <w:name w:val="Kopfzeile1"/>
    <w:basedOn w:val="Standard"/>
    <w:rsid w:val="00914263"/>
    <w:pPr>
      <w:widowControl w:val="0"/>
      <w:tabs>
        <w:tab w:val="center" w:pos="4535"/>
        <w:tab w:val="right" w:pos="9070"/>
      </w:tabs>
      <w:suppressAutoHyphens/>
    </w:pPr>
    <w:rPr>
      <w:rFonts w:ascii="Times New Roman" w:eastAsia="Andale Sans UI" w:hAnsi="Times New Roman" w:cs="Times New Roman"/>
      <w:kern w:val="1"/>
    </w:rPr>
  </w:style>
  <w:style w:type="character" w:customStyle="1" w:styleId="HJPText">
    <w:name w:val="HJP Text"/>
    <w:uiPriority w:val="1"/>
    <w:qFormat/>
    <w:rsid w:val="00914263"/>
    <w:rPr>
      <w:rFonts w:ascii="Baskerville" w:hAnsi="Baskerville"/>
      <w:spacing w:val="0"/>
      <w:w w:val="100"/>
      <w:position w:val="0"/>
      <w:sz w:val="20"/>
    </w:rPr>
  </w:style>
  <w:style w:type="character" w:styleId="Hyperlink">
    <w:name w:val="Hyperlink"/>
    <w:basedOn w:val="Absatz-Standardschriftart"/>
    <w:uiPriority w:val="99"/>
    <w:unhideWhenUsed/>
    <w:rsid w:val="00E07976"/>
    <w:rPr>
      <w:color w:val="0000FF" w:themeColor="hyperlink"/>
      <w:u w:val="single"/>
    </w:rPr>
  </w:style>
  <w:style w:type="paragraph" w:styleId="Sprechblasentext">
    <w:name w:val="Balloon Text"/>
    <w:basedOn w:val="Standard"/>
    <w:link w:val="SprechblasentextZchn"/>
    <w:uiPriority w:val="99"/>
    <w:semiHidden/>
    <w:unhideWhenUsed/>
    <w:rsid w:val="00AB566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566C"/>
    <w:rPr>
      <w:rFonts w:ascii="Tahoma" w:hAnsi="Tahoma" w:cs="Tahoma"/>
      <w:sz w:val="16"/>
      <w:szCs w:val="16"/>
    </w:rPr>
  </w:style>
  <w:style w:type="paragraph" w:styleId="Textkrper">
    <w:name w:val="Body Text"/>
    <w:basedOn w:val="Standard"/>
    <w:link w:val="TextkrperZchn"/>
    <w:semiHidden/>
    <w:rsid w:val="00AB566C"/>
    <w:pPr>
      <w:suppressAutoHyphens/>
      <w:spacing w:after="120"/>
    </w:pPr>
    <w:rPr>
      <w:rFonts w:ascii="Arial" w:eastAsia="Times New Roman" w:hAnsi="Arial" w:cs="Times New Roman"/>
      <w:szCs w:val="20"/>
      <w:lang w:eastAsia="ar-SA"/>
    </w:rPr>
  </w:style>
  <w:style w:type="character" w:customStyle="1" w:styleId="TextkrperZchn">
    <w:name w:val="Textkörper Zchn"/>
    <w:basedOn w:val="Absatz-Standardschriftart"/>
    <w:link w:val="Textkrper"/>
    <w:semiHidden/>
    <w:rsid w:val="00AB566C"/>
    <w:rPr>
      <w:rFonts w:ascii="Arial" w:eastAsia="Times New Roman" w:hAnsi="Arial" w:cs="Times New Roman"/>
      <w:szCs w:val="20"/>
      <w:lang w:eastAsia="ar-SA"/>
    </w:rPr>
  </w:style>
  <w:style w:type="paragraph" w:customStyle="1" w:styleId="TabellenInhalt">
    <w:name w:val="Tabellen Inhalt"/>
    <w:basedOn w:val="Standard"/>
    <w:rsid w:val="00AB566C"/>
    <w:pPr>
      <w:widowControl w:val="0"/>
      <w:suppressLineNumbers/>
      <w:suppressAutoHyphens/>
    </w:pPr>
    <w:rPr>
      <w:rFonts w:ascii="Times New Roman" w:eastAsia="Andale Sans UI" w:hAnsi="Times New Roman" w:cs="Times New Roman"/>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rgit.kita@bistum-mainz.de"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liturgie.d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strasse-der-moderne.de" TargetMode="External"/><Relationship Id="rId4" Type="http://schemas.openxmlformats.org/officeDocument/2006/relationships/webSettings" Target="webSettings.xml"/><Relationship Id="rId9" Type="http://schemas.openxmlformats.org/officeDocument/2006/relationships/hyperlink" Target="http://www.dommuseum-mainz.de"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267</Words>
  <Characters>1683</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Bischoefliches Ordinariat Mainz</Company>
  <LinksUpToDate>false</LinksUpToDate>
  <CharactersWithSpaces>1947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Esther Klippel</cp:lastModifiedBy>
  <cp:revision>2</cp:revision>
  <cp:lastPrinted>2016-10-04T08:06:00Z</cp:lastPrinted>
  <dcterms:created xsi:type="dcterms:W3CDTF">2016-10-13T11:17:00Z</dcterms:created>
  <dcterms:modified xsi:type="dcterms:W3CDTF">2016-10-13T11:17:00Z</dcterms:modified>
</cp:coreProperties>
</file>